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323348" wp14:editId="03E621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15975"/>
            <wp:effectExtent l="0" t="0" r="0" b="3175"/>
            <wp:wrapSquare wrapText="bothSides"/>
            <wp:docPr id="7" name="Obrázek 7" descr="D:\Prosenická Lhota,znak\Prosenická Lhota,znak,b,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senická Lhota,znak\Prosenická Lhota,znak,b,va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8E3A7D">
        <w:rPr>
          <w:rFonts w:ascii="Times New Roman" w:hAnsi="Times New Roman" w:cs="Times New Roman"/>
          <w:b/>
          <w:sz w:val="32"/>
        </w:rPr>
        <w:t>Obec</w:t>
      </w:r>
      <w:r w:rsidR="00C75696">
        <w:rPr>
          <w:rFonts w:ascii="Times New Roman" w:hAnsi="Times New Roman" w:cs="Times New Roman"/>
          <w:b/>
          <w:sz w:val="32"/>
        </w:rPr>
        <w:t xml:space="preserve"> </w:t>
      </w:r>
      <w:r w:rsidRPr="008E3A7D">
        <w:rPr>
          <w:rFonts w:ascii="Times New Roman" w:hAnsi="Times New Roman" w:cs="Times New Roman"/>
          <w:b/>
          <w:sz w:val="32"/>
        </w:rPr>
        <w:t>Prosenická Lhota</w:t>
      </w:r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Prosenická Lhota čp. 20, </w:t>
      </w:r>
      <w:proofErr w:type="gramStart"/>
      <w:r>
        <w:rPr>
          <w:rFonts w:ascii="Times New Roman" w:hAnsi="Times New Roman" w:cs="Times New Roman"/>
          <w:b/>
        </w:rPr>
        <w:t>264 01  Sedlčany</w:t>
      </w:r>
      <w:proofErr w:type="gramEnd"/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IČO: 00243116, DIČ: CZ00243116</w:t>
      </w:r>
    </w:p>
    <w:p w:rsidR="008E3A7D" w:rsidRDefault="007C42D7" w:rsidP="008E3A7D">
      <w:pPr>
        <w:spacing w:after="0"/>
        <w:ind w:firstLine="708"/>
        <w:rPr>
          <w:rFonts w:ascii="Times New Roman" w:hAnsi="Times New Roman" w:cs="Times New Roman"/>
          <w:b/>
        </w:rPr>
      </w:pPr>
      <w:hyperlink r:id="rId7" w:history="1">
        <w:r w:rsidR="008E3A7D" w:rsidRPr="00132BB1">
          <w:rPr>
            <w:rStyle w:val="Hypertextovodkaz"/>
            <w:rFonts w:ascii="Times New Roman" w:hAnsi="Times New Roman" w:cs="Times New Roman"/>
            <w:b/>
          </w:rPr>
          <w:t>https://www.prosenickalhota.cz</w:t>
        </w:r>
      </w:hyperlink>
      <w:r w:rsidR="008E3A7D">
        <w:rPr>
          <w:rFonts w:ascii="Times New Roman" w:hAnsi="Times New Roman" w:cs="Times New Roman"/>
          <w:b/>
        </w:rPr>
        <w:t>, tel. 724 181</w:t>
      </w:r>
      <w:r w:rsidR="00293A61">
        <w:rPr>
          <w:rFonts w:ascii="Times New Roman" w:hAnsi="Times New Roman" w:cs="Times New Roman"/>
          <w:b/>
        </w:rPr>
        <w:t> </w:t>
      </w:r>
      <w:r w:rsidR="008E3A7D">
        <w:rPr>
          <w:rFonts w:ascii="Times New Roman" w:hAnsi="Times New Roman" w:cs="Times New Roman"/>
          <w:b/>
        </w:rPr>
        <w:t>366</w:t>
      </w:r>
      <w:r w:rsidR="00293A61">
        <w:rPr>
          <w:rFonts w:ascii="Times New Roman" w:hAnsi="Times New Roman" w:cs="Times New Roman"/>
          <w:b/>
        </w:rPr>
        <w:t xml:space="preserve">; </w:t>
      </w:r>
      <w:hyperlink r:id="rId8" w:history="1">
        <w:r w:rsidR="00293A61" w:rsidRPr="00132BB1">
          <w:rPr>
            <w:rStyle w:val="Hypertextovodkaz"/>
            <w:rFonts w:ascii="Times New Roman" w:hAnsi="Times New Roman" w:cs="Times New Roman"/>
            <w:b/>
          </w:rPr>
          <w:t>obec@prosenickalhota.cz</w:t>
        </w:r>
      </w:hyperlink>
      <w:r w:rsidR="008E3A7D">
        <w:rPr>
          <w:rFonts w:ascii="Times New Roman" w:hAnsi="Times New Roman" w:cs="Times New Roman"/>
          <w:b/>
        </w:rPr>
        <w:t xml:space="preserve"> </w:t>
      </w:r>
    </w:p>
    <w:p w:rsidR="00DA6AB1" w:rsidRDefault="00DA6AB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0F2A30" w:rsidRDefault="000F2A30" w:rsidP="000F2A3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A30" w:rsidRDefault="000F2A30" w:rsidP="000F2A3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0F2A30">
        <w:rPr>
          <w:rFonts w:ascii="Times New Roman" w:hAnsi="Times New Roman" w:cs="Times New Roman"/>
          <w:b/>
          <w:bCs/>
          <w:color w:val="000000"/>
          <w:sz w:val="32"/>
          <w:szCs w:val="24"/>
        </w:rPr>
        <w:t>Oznámení </w:t>
      </w:r>
    </w:p>
    <w:p w:rsidR="000F2A30" w:rsidRPr="000F2A30" w:rsidRDefault="000F2A30" w:rsidP="000F2A3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0F2A30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o záměru </w:t>
      </w:r>
      <w:r w:rsidR="00DB332A">
        <w:rPr>
          <w:rFonts w:ascii="Times New Roman" w:hAnsi="Times New Roman" w:cs="Times New Roman"/>
          <w:b/>
          <w:bCs/>
          <w:color w:val="000000"/>
          <w:sz w:val="32"/>
          <w:szCs w:val="24"/>
        </w:rPr>
        <w:t>prodeje</w:t>
      </w:r>
      <w:r w:rsidR="00E90CDB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 </w:t>
      </w:r>
      <w:r w:rsidR="008A51D7">
        <w:rPr>
          <w:rFonts w:ascii="Times New Roman" w:hAnsi="Times New Roman" w:cs="Times New Roman"/>
          <w:b/>
          <w:bCs/>
          <w:color w:val="000000"/>
          <w:sz w:val="32"/>
          <w:szCs w:val="24"/>
        </w:rPr>
        <w:t>části</w:t>
      </w:r>
      <w:r w:rsidRPr="000F2A30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 nemovitosti v majetku obce</w:t>
      </w: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2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2A30" w:rsidRPr="000F2A30" w:rsidRDefault="000F2A30" w:rsidP="00DB332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A30">
        <w:rPr>
          <w:rFonts w:ascii="Times New Roman" w:hAnsi="Times New Roman" w:cs="Times New Roman"/>
          <w:color w:val="000000"/>
          <w:sz w:val="24"/>
          <w:szCs w:val="24"/>
        </w:rPr>
        <w:t xml:space="preserve">Starosta obce Prosenická Lhota ve smyslu § 39 odst. 1 zákona č. 128/2000 Sb., o obcích (obecní zřízení) ve znění pozdějších předpisů schválil záměr </w:t>
      </w:r>
      <w:r w:rsidR="004D7FAA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B332A">
        <w:rPr>
          <w:rFonts w:ascii="Times New Roman" w:hAnsi="Times New Roman" w:cs="Times New Roman"/>
          <w:color w:val="000000"/>
          <w:sz w:val="24"/>
          <w:szCs w:val="24"/>
        </w:rPr>
        <w:t>deje</w:t>
      </w:r>
      <w:r w:rsidR="008A5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32A">
        <w:rPr>
          <w:rFonts w:ascii="Times New Roman" w:hAnsi="Times New Roman" w:cs="Times New Roman"/>
          <w:color w:val="000000"/>
          <w:sz w:val="24"/>
          <w:szCs w:val="24"/>
        </w:rPr>
        <w:t xml:space="preserve">pozemků </w:t>
      </w:r>
      <w:proofErr w:type="spellStart"/>
      <w:proofErr w:type="gramStart"/>
      <w:r w:rsidR="00DB332A">
        <w:rPr>
          <w:rFonts w:ascii="Times New Roman" w:hAnsi="Times New Roman" w:cs="Times New Roman"/>
          <w:color w:val="000000"/>
          <w:sz w:val="24"/>
          <w:szCs w:val="24"/>
        </w:rPr>
        <w:t>p.č</w:t>
      </w:r>
      <w:proofErr w:type="spellEnd"/>
      <w:r w:rsidR="00DB332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B332A">
        <w:rPr>
          <w:rFonts w:ascii="Times New Roman" w:hAnsi="Times New Roman" w:cs="Times New Roman"/>
          <w:color w:val="000000"/>
          <w:sz w:val="24"/>
          <w:szCs w:val="24"/>
        </w:rPr>
        <w:t xml:space="preserve"> 1429/1 a 972/27 </w:t>
      </w:r>
      <w:r w:rsidR="00DB332A">
        <w:rPr>
          <w:rFonts w:ascii="Times New Roman" w:hAnsi="Times New Roman" w:cs="Times New Roman"/>
          <w:color w:val="000000"/>
          <w:sz w:val="24"/>
          <w:szCs w:val="24"/>
        </w:rPr>
        <w:br/>
        <w:t>v </w:t>
      </w:r>
      <w:proofErr w:type="spellStart"/>
      <w:r w:rsidR="00DB332A">
        <w:rPr>
          <w:rFonts w:ascii="Times New Roman" w:hAnsi="Times New Roman" w:cs="Times New Roman"/>
          <w:color w:val="000000"/>
          <w:sz w:val="24"/>
          <w:szCs w:val="24"/>
        </w:rPr>
        <w:t>kú</w:t>
      </w:r>
      <w:proofErr w:type="spellEnd"/>
      <w:r w:rsidR="00DB332A">
        <w:rPr>
          <w:rFonts w:ascii="Times New Roman" w:hAnsi="Times New Roman" w:cs="Times New Roman"/>
          <w:color w:val="000000"/>
          <w:sz w:val="24"/>
          <w:szCs w:val="24"/>
        </w:rPr>
        <w:t xml:space="preserve"> i obci </w:t>
      </w:r>
      <w:r w:rsidR="008A51D7">
        <w:rPr>
          <w:rFonts w:ascii="Times New Roman" w:hAnsi="Times New Roman" w:cs="Times New Roman"/>
          <w:color w:val="000000"/>
          <w:sz w:val="24"/>
          <w:szCs w:val="24"/>
        </w:rPr>
        <w:t>Prosenická Lhota.</w:t>
      </w: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2A30">
        <w:rPr>
          <w:rFonts w:ascii="Times New Roman" w:hAnsi="Times New Roman" w:cs="Times New Roman"/>
          <w:color w:val="000000"/>
          <w:sz w:val="24"/>
          <w:szCs w:val="24"/>
        </w:rPr>
        <w:t>Bližší informace jsou k dispozici na Obecním úřadě v Prosenické Lhotě.</w:t>
      </w: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2A30">
        <w:rPr>
          <w:rFonts w:ascii="Times New Roman" w:hAnsi="Times New Roman" w:cs="Times New Roman"/>
          <w:color w:val="000000"/>
          <w:sz w:val="24"/>
          <w:szCs w:val="24"/>
        </w:rPr>
        <w:t xml:space="preserve">V Prosenické Lhotě dne </w:t>
      </w:r>
      <w:proofErr w:type="gramStart"/>
      <w:r w:rsidR="00DB332A">
        <w:rPr>
          <w:rFonts w:ascii="Times New Roman" w:hAnsi="Times New Roman" w:cs="Times New Roman"/>
          <w:color w:val="000000"/>
          <w:sz w:val="24"/>
          <w:szCs w:val="24"/>
        </w:rPr>
        <w:t>18.9.2023</w:t>
      </w:r>
      <w:proofErr w:type="gramEnd"/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2A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Petr Červenka, starosta obce</w:t>
      </w: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2A30" w:rsidRPr="000F2A30" w:rsidRDefault="000F2A30" w:rsidP="000F2A3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F2A30">
        <w:rPr>
          <w:rFonts w:ascii="Times New Roman" w:hAnsi="Times New Roman" w:cs="Times New Roman"/>
          <w:color w:val="000000"/>
          <w:sz w:val="24"/>
          <w:szCs w:val="28"/>
        </w:rPr>
        <w:t xml:space="preserve">Vyvěšeno : </w:t>
      </w:r>
      <w:proofErr w:type="gramStart"/>
      <w:r w:rsidR="00DB332A">
        <w:rPr>
          <w:rFonts w:ascii="Times New Roman" w:hAnsi="Times New Roman" w:cs="Times New Roman"/>
          <w:color w:val="000000"/>
          <w:sz w:val="24"/>
          <w:szCs w:val="28"/>
        </w:rPr>
        <w:t>18.9.2023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0F2A30"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Sejmuto : </w:t>
      </w:r>
      <w:r w:rsidR="00DB332A">
        <w:rPr>
          <w:rFonts w:ascii="Times New Roman" w:hAnsi="Times New Roman" w:cs="Times New Roman"/>
          <w:color w:val="000000"/>
          <w:sz w:val="24"/>
          <w:szCs w:val="28"/>
        </w:rPr>
        <w:t>4.10.2023</w:t>
      </w:r>
    </w:p>
    <w:p w:rsidR="000F2A30" w:rsidRPr="00492C11" w:rsidRDefault="000F2A30" w:rsidP="000F2A30">
      <w:pPr>
        <w:shd w:val="clear" w:color="auto" w:fill="FFFFFF"/>
        <w:spacing w:line="240" w:lineRule="auto"/>
        <w:rPr>
          <w:rFonts w:ascii="Trebuchet MS" w:hAnsi="Trebuchet MS"/>
          <w:color w:val="000000"/>
          <w:sz w:val="28"/>
          <w:szCs w:val="28"/>
        </w:rPr>
      </w:pPr>
      <w:r w:rsidRPr="00492C11">
        <w:rPr>
          <w:rFonts w:ascii="Trebuchet MS" w:hAnsi="Trebuchet MS"/>
          <w:color w:val="000000"/>
          <w:sz w:val="28"/>
          <w:szCs w:val="28"/>
        </w:rPr>
        <w:t> </w:t>
      </w:r>
    </w:p>
    <w:p w:rsidR="00D80257" w:rsidRPr="00885672" w:rsidRDefault="00D80257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sectPr w:rsidR="00D80257" w:rsidRPr="00885672" w:rsidSect="00885672">
      <w:pgSz w:w="11906" w:h="16838"/>
      <w:pgMar w:top="113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731A"/>
    <w:multiLevelType w:val="hybridMultilevel"/>
    <w:tmpl w:val="5746768E"/>
    <w:lvl w:ilvl="0" w:tplc="BCCED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B7205"/>
    <w:multiLevelType w:val="hybridMultilevel"/>
    <w:tmpl w:val="00261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077A"/>
    <w:multiLevelType w:val="hybridMultilevel"/>
    <w:tmpl w:val="94E2088E"/>
    <w:lvl w:ilvl="0" w:tplc="C7D4A176">
      <w:start w:val="26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F55AA"/>
    <w:multiLevelType w:val="hybridMultilevel"/>
    <w:tmpl w:val="4970C05C"/>
    <w:lvl w:ilvl="0" w:tplc="4D5C3930">
      <w:start w:val="26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B01E4"/>
    <w:multiLevelType w:val="hybridMultilevel"/>
    <w:tmpl w:val="6E12084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D80096C"/>
    <w:multiLevelType w:val="hybridMultilevel"/>
    <w:tmpl w:val="C4929C92"/>
    <w:lvl w:ilvl="0" w:tplc="B8A4111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642FF4"/>
    <w:multiLevelType w:val="hybridMultilevel"/>
    <w:tmpl w:val="081A517A"/>
    <w:lvl w:ilvl="0" w:tplc="44725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BD5513"/>
    <w:multiLevelType w:val="hybridMultilevel"/>
    <w:tmpl w:val="F4B08FEE"/>
    <w:lvl w:ilvl="0" w:tplc="23BA0BF4">
      <w:start w:val="26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D970E24"/>
    <w:multiLevelType w:val="hybridMultilevel"/>
    <w:tmpl w:val="77DEF9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251D9"/>
    <w:multiLevelType w:val="hybridMultilevel"/>
    <w:tmpl w:val="89A024B2"/>
    <w:lvl w:ilvl="0" w:tplc="5650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D"/>
    <w:rsid w:val="000B1A4D"/>
    <w:rsid w:val="000F2A30"/>
    <w:rsid w:val="00100EB9"/>
    <w:rsid w:val="0010676B"/>
    <w:rsid w:val="00166F6B"/>
    <w:rsid w:val="0018727C"/>
    <w:rsid w:val="001B3175"/>
    <w:rsid w:val="001B7558"/>
    <w:rsid w:val="001C2DCC"/>
    <w:rsid w:val="00293A61"/>
    <w:rsid w:val="002A72F7"/>
    <w:rsid w:val="002D0835"/>
    <w:rsid w:val="0030421C"/>
    <w:rsid w:val="003574E6"/>
    <w:rsid w:val="00360BF8"/>
    <w:rsid w:val="004A05D2"/>
    <w:rsid w:val="004D7FAA"/>
    <w:rsid w:val="004E067C"/>
    <w:rsid w:val="004E632D"/>
    <w:rsid w:val="00540348"/>
    <w:rsid w:val="005E4C3A"/>
    <w:rsid w:val="0068417B"/>
    <w:rsid w:val="006D56A0"/>
    <w:rsid w:val="00707F2C"/>
    <w:rsid w:val="0074667A"/>
    <w:rsid w:val="00755299"/>
    <w:rsid w:val="007633BE"/>
    <w:rsid w:val="007A524C"/>
    <w:rsid w:val="007C315A"/>
    <w:rsid w:val="007C42D7"/>
    <w:rsid w:val="00813BF7"/>
    <w:rsid w:val="008502E0"/>
    <w:rsid w:val="00885672"/>
    <w:rsid w:val="008A51D7"/>
    <w:rsid w:val="008E3A7D"/>
    <w:rsid w:val="00901D89"/>
    <w:rsid w:val="00911081"/>
    <w:rsid w:val="00911664"/>
    <w:rsid w:val="00923A71"/>
    <w:rsid w:val="00933060"/>
    <w:rsid w:val="00955FDA"/>
    <w:rsid w:val="00987EFB"/>
    <w:rsid w:val="009F58E6"/>
    <w:rsid w:val="00AD7382"/>
    <w:rsid w:val="00AE605C"/>
    <w:rsid w:val="00AE7DE1"/>
    <w:rsid w:val="00B45EFE"/>
    <w:rsid w:val="00BE138F"/>
    <w:rsid w:val="00C12181"/>
    <w:rsid w:val="00C330DB"/>
    <w:rsid w:val="00C353D4"/>
    <w:rsid w:val="00C73988"/>
    <w:rsid w:val="00C75696"/>
    <w:rsid w:val="00D80257"/>
    <w:rsid w:val="00D93A4C"/>
    <w:rsid w:val="00DA6AB1"/>
    <w:rsid w:val="00DB332A"/>
    <w:rsid w:val="00DB3367"/>
    <w:rsid w:val="00DD4389"/>
    <w:rsid w:val="00E21177"/>
    <w:rsid w:val="00E76C61"/>
    <w:rsid w:val="00E817D3"/>
    <w:rsid w:val="00E90CDB"/>
    <w:rsid w:val="00EC05F7"/>
    <w:rsid w:val="00F00C9E"/>
    <w:rsid w:val="00F906D2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41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41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1A4D"/>
    <w:pPr>
      <w:ind w:left="720"/>
      <w:contextualSpacing/>
    </w:pPr>
  </w:style>
  <w:style w:type="paragraph" w:customStyle="1" w:styleId="Default">
    <w:name w:val="Default"/>
    <w:rsid w:val="00755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841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417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cotext">
    <w:name w:val="co_text"/>
    <w:basedOn w:val="Normln"/>
    <w:rsid w:val="001C2DCC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304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30421C"/>
  </w:style>
  <w:style w:type="paragraph" w:styleId="Bezmezer">
    <w:name w:val="No Spacing"/>
    <w:uiPriority w:val="1"/>
    <w:qFormat/>
    <w:rsid w:val="0030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0421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042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042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0421C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0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41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41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1A4D"/>
    <w:pPr>
      <w:ind w:left="720"/>
      <w:contextualSpacing/>
    </w:pPr>
  </w:style>
  <w:style w:type="paragraph" w:customStyle="1" w:styleId="Default">
    <w:name w:val="Default"/>
    <w:rsid w:val="00755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841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417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cotext">
    <w:name w:val="co_text"/>
    <w:basedOn w:val="Normln"/>
    <w:rsid w:val="001C2DCC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304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30421C"/>
  </w:style>
  <w:style w:type="paragraph" w:styleId="Bezmezer">
    <w:name w:val="No Spacing"/>
    <w:uiPriority w:val="1"/>
    <w:qFormat/>
    <w:rsid w:val="0030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0421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042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042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0421C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0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prosenickalhot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osenickalho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2023-09-18T15:28:00Z</cp:lastPrinted>
  <dcterms:created xsi:type="dcterms:W3CDTF">2023-09-18T15:30:00Z</dcterms:created>
  <dcterms:modified xsi:type="dcterms:W3CDTF">2023-09-18T15:30:00Z</dcterms:modified>
</cp:coreProperties>
</file>