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4C477" w14:textId="77777777" w:rsidR="00355DD8" w:rsidRDefault="00355DD8" w:rsidP="00355DD8">
      <w:pPr>
        <w:spacing w:after="0"/>
        <w:ind w:left="567" w:right="567"/>
        <w:jc w:val="center"/>
        <w:rPr>
          <w:b/>
          <w:bCs/>
          <w:caps/>
        </w:rPr>
      </w:pPr>
      <w:r w:rsidRPr="00332195">
        <w:rPr>
          <w:b/>
          <w:bCs/>
          <w:caps/>
        </w:rPr>
        <w:t xml:space="preserve">Smlouva o </w:t>
      </w:r>
      <w:r>
        <w:rPr>
          <w:b/>
          <w:bCs/>
          <w:caps/>
        </w:rPr>
        <w:t xml:space="preserve">připojení na kanalizaci, </w:t>
      </w:r>
      <w:r w:rsidR="00891F82">
        <w:rPr>
          <w:b/>
          <w:bCs/>
          <w:caps/>
        </w:rPr>
        <w:t xml:space="preserve">PauŠální Úhradě nákladů </w:t>
      </w:r>
      <w:r w:rsidRPr="00332195">
        <w:rPr>
          <w:b/>
          <w:bCs/>
          <w:caps/>
        </w:rPr>
        <w:t>na vybudování kanalizační přípojky a převodu vlastnického práva k</w:t>
      </w:r>
      <w:r>
        <w:rPr>
          <w:b/>
          <w:bCs/>
          <w:caps/>
        </w:rPr>
        <w:t> </w:t>
      </w:r>
      <w:r w:rsidRPr="00332195">
        <w:rPr>
          <w:b/>
          <w:bCs/>
          <w:caps/>
        </w:rPr>
        <w:t>přípojce</w:t>
      </w:r>
    </w:p>
    <w:p w14:paraId="7F21CE3C" w14:textId="77777777" w:rsidR="00355DD8" w:rsidRPr="00917EB3" w:rsidRDefault="00355DD8" w:rsidP="00355DD8">
      <w:pPr>
        <w:spacing w:after="0"/>
        <w:ind w:left="567" w:right="567"/>
        <w:jc w:val="center"/>
        <w:rPr>
          <w:b/>
          <w:bCs/>
          <w:caps/>
        </w:rPr>
      </w:pPr>
      <w:r w:rsidRPr="00917EB3">
        <w:rPr>
          <w:b/>
          <w:bCs/>
          <w:caps/>
        </w:rPr>
        <w:t>č</w:t>
      </w:r>
      <w:r w:rsidR="000C4D80">
        <w:rPr>
          <w:b/>
          <w:bCs/>
          <w:caps/>
        </w:rPr>
        <w:t>…</w:t>
      </w:r>
      <w:r w:rsidR="000C4D80">
        <w:rPr>
          <w:b/>
          <w:bCs/>
          <w:caps/>
          <w:noProof/>
        </w:rPr>
        <w:t>………………………..</w:t>
      </w:r>
    </w:p>
    <w:p w14:paraId="4EF1DF2A" w14:textId="77777777" w:rsidR="00355DD8" w:rsidRPr="00332195" w:rsidRDefault="00355DD8" w:rsidP="00355DD8">
      <w:pPr>
        <w:ind w:left="567" w:right="567"/>
        <w:jc w:val="center"/>
        <w:rPr>
          <w:b/>
          <w:bCs/>
          <w:caps/>
        </w:rPr>
      </w:pPr>
    </w:p>
    <w:p w14:paraId="300B2267" w14:textId="77777777" w:rsidR="00355DD8" w:rsidRPr="00332195" w:rsidRDefault="00355DD8" w:rsidP="00355DD8">
      <w:pPr>
        <w:spacing w:after="480"/>
        <w:jc w:val="center"/>
      </w:pPr>
      <w:r w:rsidRPr="00332195">
        <w:t xml:space="preserve">uzavřená dle </w:t>
      </w:r>
      <w:proofErr w:type="spellStart"/>
      <w:r w:rsidRPr="00332195">
        <w:t>ust</w:t>
      </w:r>
      <w:proofErr w:type="spellEnd"/>
      <w:r w:rsidRPr="00332195">
        <w:t xml:space="preserve">. § 1746 odst. 2 a násl. zákona č. </w:t>
      </w:r>
      <w:r>
        <w:t>89/2012</w:t>
      </w:r>
      <w:r w:rsidRPr="00332195">
        <w:t xml:space="preserve"> Sb., občanský zákoník a § 3 odst. 6 zákona č. </w:t>
      </w:r>
      <w:r>
        <w:t>274/2001</w:t>
      </w:r>
      <w:r w:rsidRPr="00332195">
        <w:t xml:space="preserve"> Sb., o vodovodech a kanalizacích pro veřejnou potřebu a o změně některých zákonů (zákon o vodovodech a kanalizacích), ve znění pozdějších předpisů</w:t>
      </w:r>
    </w:p>
    <w:p w14:paraId="3633A295" w14:textId="067D28C6" w:rsidR="00355DD8" w:rsidRPr="00332195" w:rsidRDefault="00355DD8" w:rsidP="00355DD8">
      <w:pPr>
        <w:pStyle w:val="Odstavecseseznamem"/>
        <w:numPr>
          <w:ilvl w:val="0"/>
          <w:numId w:val="1"/>
        </w:numPr>
        <w:spacing w:after="60"/>
        <w:ind w:left="284" w:hanging="284"/>
        <w:contextualSpacing w:val="0"/>
        <w:jc w:val="left"/>
        <w:rPr>
          <w:b/>
          <w:bCs/>
          <w:sz w:val="22"/>
          <w:szCs w:val="22"/>
        </w:rPr>
      </w:pPr>
      <w:r w:rsidRPr="00332195">
        <w:rPr>
          <w:b/>
          <w:bCs/>
          <w:sz w:val="22"/>
          <w:szCs w:val="22"/>
        </w:rPr>
        <w:t xml:space="preserve">Obec </w:t>
      </w:r>
      <w:r w:rsidR="00307F57">
        <w:rPr>
          <w:b/>
          <w:bCs/>
          <w:sz w:val="22"/>
          <w:szCs w:val="22"/>
        </w:rPr>
        <w:t>Prosenická Lhota</w:t>
      </w:r>
    </w:p>
    <w:p w14:paraId="75F10DCF" w14:textId="15023FAE" w:rsidR="00355DD8" w:rsidRDefault="00355DD8" w:rsidP="00355DD8">
      <w:pPr>
        <w:pStyle w:val="Odstavecseseznamem"/>
        <w:ind w:left="284"/>
        <w:rPr>
          <w:sz w:val="22"/>
          <w:szCs w:val="22"/>
        </w:rPr>
      </w:pPr>
      <w:r w:rsidRPr="00332195">
        <w:rPr>
          <w:sz w:val="22"/>
          <w:szCs w:val="22"/>
        </w:rPr>
        <w:t xml:space="preserve">se sídlem </w:t>
      </w:r>
      <w:r w:rsidR="00307F57">
        <w:rPr>
          <w:sz w:val="22"/>
          <w:szCs w:val="22"/>
        </w:rPr>
        <w:t>Prosenická Lhota čp. 20</w:t>
      </w:r>
    </w:p>
    <w:p w14:paraId="3BABBCAE" w14:textId="2D3A52A0" w:rsidR="00355DD8" w:rsidRPr="00332195" w:rsidRDefault="00307F57" w:rsidP="00355DD8">
      <w:pPr>
        <w:pStyle w:val="Odstavecseseznamem"/>
        <w:ind w:left="284"/>
        <w:rPr>
          <w:sz w:val="22"/>
          <w:szCs w:val="22"/>
        </w:rPr>
      </w:pPr>
      <w:proofErr w:type="gramStart"/>
      <w:r>
        <w:rPr>
          <w:sz w:val="22"/>
          <w:szCs w:val="22"/>
        </w:rPr>
        <w:t>264 01  Prosenická</w:t>
      </w:r>
      <w:proofErr w:type="gramEnd"/>
      <w:r>
        <w:rPr>
          <w:sz w:val="22"/>
          <w:szCs w:val="22"/>
        </w:rPr>
        <w:t xml:space="preserve"> Lhota</w:t>
      </w:r>
    </w:p>
    <w:p w14:paraId="46722A10" w14:textId="5B224878" w:rsidR="00355DD8" w:rsidRDefault="00355DD8" w:rsidP="00355DD8">
      <w:pPr>
        <w:pStyle w:val="Odstavecseseznamem"/>
        <w:ind w:left="284"/>
        <w:rPr>
          <w:sz w:val="22"/>
          <w:szCs w:val="22"/>
        </w:rPr>
      </w:pPr>
      <w:r w:rsidRPr="00332195">
        <w:rPr>
          <w:sz w:val="22"/>
          <w:szCs w:val="22"/>
        </w:rPr>
        <w:t xml:space="preserve">IČO: </w:t>
      </w:r>
      <w:r w:rsidR="00307F57">
        <w:rPr>
          <w:sz w:val="22"/>
          <w:szCs w:val="22"/>
        </w:rPr>
        <w:t>00243116</w:t>
      </w:r>
    </w:p>
    <w:p w14:paraId="2B619F20" w14:textId="554669EA" w:rsidR="00307F57" w:rsidRPr="00332195" w:rsidRDefault="00307F57" w:rsidP="00355DD8">
      <w:pPr>
        <w:pStyle w:val="Odstavecseseznamem"/>
        <w:ind w:left="284"/>
        <w:rPr>
          <w:sz w:val="22"/>
          <w:szCs w:val="22"/>
        </w:rPr>
      </w:pPr>
      <w:r>
        <w:rPr>
          <w:sz w:val="22"/>
          <w:szCs w:val="22"/>
        </w:rPr>
        <w:t>DIČ: CZ00243116</w:t>
      </w:r>
    </w:p>
    <w:p w14:paraId="24C49343" w14:textId="471B9DD0" w:rsidR="00355DD8" w:rsidRPr="00332195" w:rsidRDefault="00355DD8" w:rsidP="00355DD8">
      <w:pPr>
        <w:pStyle w:val="Odstavecseseznamem"/>
        <w:ind w:left="284"/>
        <w:rPr>
          <w:sz w:val="22"/>
          <w:szCs w:val="22"/>
        </w:rPr>
      </w:pPr>
      <w:r w:rsidRPr="00332195">
        <w:rPr>
          <w:sz w:val="22"/>
          <w:szCs w:val="22"/>
        </w:rPr>
        <w:t xml:space="preserve">zastoupena </w:t>
      </w:r>
      <w:r w:rsidR="00307F57">
        <w:rPr>
          <w:sz w:val="22"/>
          <w:szCs w:val="22"/>
        </w:rPr>
        <w:t>Petrem Červenkou, starostou obce</w:t>
      </w:r>
    </w:p>
    <w:p w14:paraId="245236F3" w14:textId="77777777" w:rsidR="00355DD8" w:rsidRPr="00332195" w:rsidRDefault="00355DD8" w:rsidP="00355DD8">
      <w:pPr>
        <w:spacing w:before="120" w:after="0"/>
        <w:ind w:left="284"/>
        <w:rPr>
          <w:i/>
          <w:iCs/>
        </w:rPr>
      </w:pPr>
      <w:r w:rsidRPr="00332195">
        <w:rPr>
          <w:i/>
          <w:iCs/>
        </w:rPr>
        <w:t>(dále jen „</w:t>
      </w:r>
      <w:r w:rsidRPr="00332195">
        <w:rPr>
          <w:b/>
          <w:bCs/>
          <w:i/>
          <w:iCs/>
        </w:rPr>
        <w:t>obec</w:t>
      </w:r>
      <w:r w:rsidRPr="00332195">
        <w:rPr>
          <w:i/>
          <w:iCs/>
        </w:rPr>
        <w:t>“)</w:t>
      </w:r>
    </w:p>
    <w:p w14:paraId="0112D84E" w14:textId="77777777" w:rsidR="00355DD8" w:rsidRPr="00332195" w:rsidRDefault="00355DD8" w:rsidP="00355DD8">
      <w:pPr>
        <w:pStyle w:val="Odstavecseseznamem"/>
        <w:spacing w:before="360" w:after="360"/>
        <w:ind w:left="709"/>
        <w:contextualSpacing w:val="0"/>
        <w:rPr>
          <w:sz w:val="22"/>
          <w:szCs w:val="22"/>
        </w:rPr>
      </w:pPr>
      <w:r w:rsidRPr="00332195">
        <w:rPr>
          <w:sz w:val="22"/>
          <w:szCs w:val="22"/>
        </w:rPr>
        <w:t>a</w:t>
      </w:r>
    </w:p>
    <w:p w14:paraId="4B00DB83" w14:textId="77777777" w:rsidR="00355DD8" w:rsidRDefault="00355DD8" w:rsidP="00355DD8">
      <w:pPr>
        <w:pStyle w:val="Odstavecseseznamem"/>
        <w:numPr>
          <w:ilvl w:val="0"/>
          <w:numId w:val="1"/>
        </w:numPr>
        <w:spacing w:after="60"/>
        <w:ind w:left="284" w:hanging="284"/>
        <w:contextualSpacing w:val="0"/>
        <w:jc w:val="left"/>
        <w:rPr>
          <w:b/>
          <w:bCs/>
          <w:sz w:val="22"/>
          <w:szCs w:val="22"/>
        </w:rPr>
      </w:pPr>
    </w:p>
    <w:tbl>
      <w:tblPr>
        <w:tblStyle w:val="Mkatabulky"/>
        <w:tblW w:w="949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082"/>
        <w:gridCol w:w="3297"/>
      </w:tblGrid>
      <w:tr w:rsidR="00355DD8" w:rsidRPr="00CB5A1C" w14:paraId="64101F0C" w14:textId="77777777" w:rsidTr="00891F82">
        <w:trPr>
          <w:trHeight w:val="1388"/>
        </w:trPr>
        <w:tc>
          <w:tcPr>
            <w:tcW w:w="3118" w:type="dxa"/>
          </w:tcPr>
          <w:p w14:paraId="7AF20CC0" w14:textId="77777777" w:rsidR="00355DD8" w:rsidRPr="00CB5A1C" w:rsidRDefault="00891F82" w:rsidP="00891F82">
            <w:pPr>
              <w:spacing w:after="60"/>
              <w:rPr>
                <w:b/>
                <w:bCs/>
              </w:rPr>
            </w:pPr>
            <w:r>
              <w:rPr>
                <w:b/>
                <w:bCs/>
                <w:noProof/>
              </w:rPr>
              <w:t>PAN/Í</w:t>
            </w:r>
            <w:r w:rsidR="00B43E98">
              <w:rPr>
                <w:b/>
                <w:bCs/>
                <w:noProof/>
              </w:rPr>
              <w:t xml:space="preserve"> MAJITEL</w:t>
            </w:r>
            <w:r w:rsidR="00355DD8" w:rsidRPr="00CB5A1C">
              <w:rPr>
                <w:b/>
                <w:bCs/>
              </w:rPr>
              <w:br/>
            </w:r>
            <w:r w:rsidR="00355DD8">
              <w:rPr>
                <w:noProof/>
              </w:rPr>
              <w:t>ADRESA</w:t>
            </w:r>
            <w:r w:rsidR="00355DD8" w:rsidRPr="00CB5A1C">
              <w:br/>
            </w:r>
            <w:r>
              <w:rPr>
                <w:noProof/>
              </w:rPr>
              <w:t>PSČ</w:t>
            </w:r>
          </w:p>
        </w:tc>
        <w:tc>
          <w:tcPr>
            <w:tcW w:w="3082" w:type="dxa"/>
          </w:tcPr>
          <w:p w14:paraId="32E01717" w14:textId="77777777" w:rsidR="00355DD8" w:rsidRPr="00CB5A1C" w:rsidRDefault="00355DD8" w:rsidP="00891F82">
            <w:pPr>
              <w:spacing w:after="60"/>
              <w:rPr>
                <w:b/>
                <w:bCs/>
              </w:rPr>
            </w:pPr>
          </w:p>
        </w:tc>
        <w:tc>
          <w:tcPr>
            <w:tcW w:w="3297" w:type="dxa"/>
          </w:tcPr>
          <w:p w14:paraId="59E29237" w14:textId="77777777" w:rsidR="00355DD8" w:rsidRPr="00CB5A1C" w:rsidRDefault="00355DD8" w:rsidP="00891F82">
            <w:pPr>
              <w:spacing w:after="60"/>
              <w:rPr>
                <w:b/>
                <w:bCs/>
              </w:rPr>
            </w:pPr>
          </w:p>
        </w:tc>
      </w:tr>
    </w:tbl>
    <w:p w14:paraId="5983EBBF" w14:textId="77777777" w:rsidR="00355DD8" w:rsidRPr="00332195" w:rsidRDefault="00355DD8" w:rsidP="00355DD8">
      <w:pPr>
        <w:spacing w:before="120" w:after="0"/>
        <w:ind w:left="284"/>
        <w:rPr>
          <w:i/>
          <w:iCs/>
        </w:rPr>
      </w:pPr>
      <w:r w:rsidRPr="00332195">
        <w:rPr>
          <w:i/>
          <w:iCs/>
        </w:rPr>
        <w:t>(dále jen „</w:t>
      </w:r>
      <w:r w:rsidR="00EF6634">
        <w:rPr>
          <w:b/>
          <w:bCs/>
          <w:i/>
          <w:iCs/>
        </w:rPr>
        <w:t>žadatel</w:t>
      </w:r>
      <w:r>
        <w:rPr>
          <w:b/>
          <w:bCs/>
          <w:i/>
          <w:iCs/>
        </w:rPr>
        <w:t>/é</w:t>
      </w:r>
      <w:r w:rsidRPr="00332195">
        <w:rPr>
          <w:i/>
          <w:iCs/>
        </w:rPr>
        <w:t>“)</w:t>
      </w:r>
    </w:p>
    <w:p w14:paraId="34F7D6CE" w14:textId="77777777" w:rsidR="00355DD8" w:rsidRPr="00332195" w:rsidRDefault="00355DD8" w:rsidP="00355DD8">
      <w:pPr>
        <w:spacing w:before="360"/>
        <w:ind w:firstLine="284"/>
        <w:rPr>
          <w:i/>
          <w:iCs/>
        </w:rPr>
      </w:pPr>
      <w:r w:rsidRPr="00332195">
        <w:rPr>
          <w:i/>
          <w:iCs/>
        </w:rPr>
        <w:t xml:space="preserve"> společně též jako „smluvní strany“</w:t>
      </w:r>
    </w:p>
    <w:p w14:paraId="22F85D34" w14:textId="77777777" w:rsidR="00355DD8" w:rsidRPr="00332195" w:rsidRDefault="00355DD8" w:rsidP="00355DD8">
      <w:pPr>
        <w:spacing w:before="480" w:after="360"/>
        <w:jc w:val="both"/>
      </w:pPr>
      <w:r w:rsidRPr="00332195">
        <w:t>uzavírají níže uvedeného dne, měsíce a roku tuto smlouvu (dále jen „</w:t>
      </w:r>
      <w:r w:rsidRPr="00332195">
        <w:rPr>
          <w:b/>
          <w:bCs/>
        </w:rPr>
        <w:t>smlouva</w:t>
      </w:r>
      <w:r w:rsidRPr="00332195">
        <w:t>“):</w:t>
      </w:r>
    </w:p>
    <w:p w14:paraId="2D1C487E" w14:textId="77777777" w:rsidR="00355DD8" w:rsidRPr="00332195" w:rsidRDefault="00355DD8" w:rsidP="00355DD8">
      <w:pPr>
        <w:pStyle w:val="Nadpislnku"/>
        <w:spacing w:line="276" w:lineRule="auto"/>
        <w:rPr>
          <w:sz w:val="22"/>
          <w:szCs w:val="22"/>
        </w:rPr>
      </w:pPr>
    </w:p>
    <w:p w14:paraId="3115D0E2" w14:textId="77777777" w:rsidR="00355DD8" w:rsidRDefault="00355DD8" w:rsidP="00355DD8">
      <w:pPr>
        <w:pStyle w:val="Nadpislnku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332195">
        <w:rPr>
          <w:sz w:val="22"/>
          <w:szCs w:val="22"/>
        </w:rPr>
        <w:t>Základní ustanovení</w:t>
      </w:r>
    </w:p>
    <w:p w14:paraId="2CFB300A" w14:textId="77777777" w:rsidR="00355DD8" w:rsidRDefault="00355DD8" w:rsidP="00355DD8">
      <w:pPr>
        <w:pStyle w:val="Nadpislnku"/>
        <w:numPr>
          <w:ilvl w:val="0"/>
          <w:numId w:val="0"/>
        </w:numPr>
        <w:spacing w:line="276" w:lineRule="auto"/>
        <w:rPr>
          <w:sz w:val="22"/>
          <w:szCs w:val="22"/>
        </w:rPr>
      </w:pPr>
    </w:p>
    <w:p w14:paraId="3B6EC37A" w14:textId="77777777" w:rsidR="00355DD8" w:rsidRPr="002A2521" w:rsidRDefault="00355DD8" w:rsidP="00355DD8">
      <w:pPr>
        <w:pStyle w:val="Nadpislnku"/>
        <w:numPr>
          <w:ilvl w:val="0"/>
          <w:numId w:val="0"/>
        </w:numPr>
        <w:spacing w:line="276" w:lineRule="auto"/>
        <w:jc w:val="both"/>
        <w:rPr>
          <w:b w:val="0"/>
          <w:sz w:val="22"/>
          <w:szCs w:val="22"/>
        </w:rPr>
      </w:pPr>
      <w:r w:rsidRPr="002A2521">
        <w:rPr>
          <w:b w:val="0"/>
          <w:sz w:val="22"/>
          <w:szCs w:val="22"/>
        </w:rPr>
        <w:t>1.1 Předmětem této smlouvy je úprava právníc</w:t>
      </w:r>
      <w:r w:rsidR="00EF6634">
        <w:rPr>
          <w:b w:val="0"/>
          <w:sz w:val="22"/>
          <w:szCs w:val="22"/>
        </w:rPr>
        <w:t>h vztahů mezí obcí a žadatelem</w:t>
      </w:r>
      <w:r w:rsidRPr="002A2521">
        <w:rPr>
          <w:b w:val="0"/>
          <w:sz w:val="22"/>
          <w:szCs w:val="22"/>
        </w:rPr>
        <w:t xml:space="preserve"> při výstavbě přípojek</w:t>
      </w:r>
      <w:r w:rsidR="00EF6634">
        <w:rPr>
          <w:b w:val="0"/>
          <w:sz w:val="22"/>
          <w:szCs w:val="22"/>
        </w:rPr>
        <w:t xml:space="preserve"> kanalizace k pozemku žadatele</w:t>
      </w:r>
      <w:r w:rsidRPr="002A2521">
        <w:rPr>
          <w:b w:val="0"/>
          <w:sz w:val="22"/>
          <w:szCs w:val="22"/>
        </w:rPr>
        <w:t xml:space="preserve"> </w:t>
      </w:r>
      <w:r w:rsidR="00EF6634">
        <w:rPr>
          <w:b w:val="0"/>
          <w:sz w:val="22"/>
          <w:szCs w:val="22"/>
        </w:rPr>
        <w:t>a úprava vztahů mezi žadatelem</w:t>
      </w:r>
      <w:r w:rsidRPr="002A2521">
        <w:rPr>
          <w:b w:val="0"/>
          <w:sz w:val="22"/>
          <w:szCs w:val="22"/>
        </w:rPr>
        <w:t xml:space="preserve"> a obcí souvisejících s uvedenou výstavbou a z toho vyplývající úhrady.</w:t>
      </w:r>
    </w:p>
    <w:p w14:paraId="234E02FA" w14:textId="77777777" w:rsidR="00355DD8" w:rsidRDefault="00355DD8" w:rsidP="00355DD8">
      <w:pPr>
        <w:pStyle w:val="Nadpislnku"/>
        <w:numPr>
          <w:ilvl w:val="0"/>
          <w:numId w:val="0"/>
        </w:numPr>
        <w:spacing w:line="276" w:lineRule="auto"/>
        <w:jc w:val="both"/>
        <w:rPr>
          <w:b w:val="0"/>
          <w:color w:val="FF0000"/>
          <w:sz w:val="22"/>
          <w:szCs w:val="22"/>
        </w:rPr>
      </w:pPr>
    </w:p>
    <w:p w14:paraId="02D4FAA1" w14:textId="38E92432" w:rsidR="00355DD8" w:rsidRPr="00335399" w:rsidRDefault="00355DD8" w:rsidP="00355DD8">
      <w:pPr>
        <w:pStyle w:val="Nadpislnku"/>
        <w:numPr>
          <w:ilvl w:val="0"/>
          <w:numId w:val="0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1.2 K</w:t>
      </w:r>
      <w:r w:rsidRPr="00335399">
        <w:rPr>
          <w:b w:val="0"/>
          <w:sz w:val="22"/>
          <w:szCs w:val="22"/>
        </w:rPr>
        <w:t>analizační přípojka je samostatnou stavbou tvořenou úsekem potrubí od vyústění vnitřní kanalizace domu k zaústění do hlavního řadu ve vlastnictví obce.</w:t>
      </w:r>
      <w:r w:rsidR="00601117">
        <w:rPr>
          <w:b w:val="0"/>
          <w:sz w:val="22"/>
          <w:szCs w:val="22"/>
        </w:rPr>
        <w:t xml:space="preserve"> Dále se dělí na soukromou a veřejnou část. </w:t>
      </w:r>
    </w:p>
    <w:p w14:paraId="3E9CE047" w14:textId="1F04B3C8" w:rsidR="00EB7960" w:rsidRDefault="00355DD8" w:rsidP="00355DD8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 w:rsidRPr="00F626B1">
        <w:rPr>
          <w:sz w:val="22"/>
          <w:szCs w:val="22"/>
        </w:rPr>
        <w:lastRenderedPageBreak/>
        <w:t xml:space="preserve">1.3 </w:t>
      </w:r>
      <w:r>
        <w:rPr>
          <w:sz w:val="22"/>
          <w:szCs w:val="22"/>
        </w:rPr>
        <w:t>Veřejnou částí k</w:t>
      </w:r>
      <w:r w:rsidRPr="00F626B1">
        <w:rPr>
          <w:sz w:val="22"/>
          <w:szCs w:val="22"/>
        </w:rPr>
        <w:t>analizační přípojk</w:t>
      </w:r>
      <w:r>
        <w:rPr>
          <w:sz w:val="22"/>
          <w:szCs w:val="22"/>
        </w:rPr>
        <w:t>y</w:t>
      </w:r>
      <w:r w:rsidRPr="00F626B1">
        <w:rPr>
          <w:sz w:val="22"/>
          <w:szCs w:val="22"/>
        </w:rPr>
        <w:t xml:space="preserve"> pro účely této smlouvy</w:t>
      </w:r>
      <w:r>
        <w:rPr>
          <w:sz w:val="22"/>
          <w:szCs w:val="22"/>
        </w:rPr>
        <w:t xml:space="preserve"> se rozumí část přípojky v trase vedoucí </w:t>
      </w:r>
      <w:r w:rsidRPr="002A2521">
        <w:rPr>
          <w:sz w:val="22"/>
          <w:szCs w:val="22"/>
        </w:rPr>
        <w:t>od napojení do hlavního řadu na přilehlou hranici pozemku, na kterém je</w:t>
      </w:r>
      <w:r w:rsidR="00B43E98">
        <w:rPr>
          <w:sz w:val="22"/>
          <w:szCs w:val="22"/>
        </w:rPr>
        <w:t xml:space="preserve"> nebo bude</w:t>
      </w:r>
      <w:r w:rsidRPr="002A2521">
        <w:rPr>
          <w:sz w:val="22"/>
          <w:szCs w:val="22"/>
        </w:rPr>
        <w:t xml:space="preserve"> umístěn připojovaný dům, kt</w:t>
      </w:r>
      <w:r w:rsidR="00EF6634">
        <w:rPr>
          <w:sz w:val="22"/>
          <w:szCs w:val="22"/>
        </w:rPr>
        <w:t>erý je ve vlastnictví žadatele</w:t>
      </w:r>
      <w:r w:rsidRPr="002A2521">
        <w:rPr>
          <w:sz w:val="22"/>
          <w:szCs w:val="22"/>
        </w:rPr>
        <w:t>, v souladu s projektovou dokumentací</w:t>
      </w:r>
      <w:r w:rsidR="00601117">
        <w:rPr>
          <w:sz w:val="22"/>
          <w:szCs w:val="22"/>
        </w:rPr>
        <w:t xml:space="preserve"> PROSENICKÁ LHOTA, vodovodní a kanalizační přípojky včetně vnitřních rozvodů. </w:t>
      </w:r>
    </w:p>
    <w:p w14:paraId="249BFCF5" w14:textId="77777777" w:rsidR="00601117" w:rsidRDefault="00601117" w:rsidP="00601117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1.4 Soukromou částí kanalizační přípojky pro účely této smlouvy se rozumí část přípojky v trase vedoucí od hranice přilehlého pozemku, na kterém je umístěna revizní šachta </w:t>
      </w:r>
      <w:proofErr w:type="gramStart"/>
      <w:r>
        <w:rPr>
          <w:sz w:val="22"/>
          <w:szCs w:val="22"/>
        </w:rPr>
        <w:t xml:space="preserve">až </w:t>
      </w:r>
      <w:r w:rsidRPr="002A2521">
        <w:rPr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proofErr w:type="gramEnd"/>
      <w:r>
        <w:rPr>
          <w:sz w:val="22"/>
          <w:szCs w:val="22"/>
        </w:rPr>
        <w:t xml:space="preserve"> zaústění vnitřní splaškové kanalizace vedena po soukromém pozemku v souladu </w:t>
      </w:r>
      <w:r w:rsidRPr="002A2521">
        <w:rPr>
          <w:sz w:val="22"/>
          <w:szCs w:val="22"/>
        </w:rPr>
        <w:t>s projektovou dokumentací</w:t>
      </w:r>
      <w:r>
        <w:rPr>
          <w:sz w:val="22"/>
          <w:szCs w:val="22"/>
        </w:rPr>
        <w:t xml:space="preserve"> PROSENICKÁ LHOTA, vodovodní a kanalizační přípojky včetně vnitřních rozvodů. </w:t>
      </w:r>
    </w:p>
    <w:p w14:paraId="482A8483" w14:textId="76ECBA8C" w:rsidR="00355DD8" w:rsidRPr="000F5AE9" w:rsidRDefault="00355DD8" w:rsidP="000F5AE9">
      <w:pPr>
        <w:pStyle w:val="card-contacts-list-item"/>
        <w:jc w:val="both"/>
        <w:rPr>
          <w:rFonts w:asciiTheme="minorHAnsi" w:hAnsiTheme="minorHAnsi" w:cstheme="minorHAnsi"/>
          <w:sz w:val="22"/>
          <w:szCs w:val="22"/>
        </w:rPr>
      </w:pPr>
      <w:r w:rsidRPr="00AD714A">
        <w:rPr>
          <w:rFonts w:ascii="Calibri" w:hAnsi="Calibri" w:cs="Calibri"/>
          <w:sz w:val="22"/>
          <w:szCs w:val="22"/>
        </w:rPr>
        <w:t>1.</w:t>
      </w:r>
      <w:r w:rsidR="00601117">
        <w:rPr>
          <w:rFonts w:ascii="Calibri" w:hAnsi="Calibri" w:cs="Calibri"/>
          <w:sz w:val="22"/>
          <w:szCs w:val="22"/>
        </w:rPr>
        <w:t>5</w:t>
      </w:r>
      <w:r w:rsidRPr="00AD714A">
        <w:rPr>
          <w:rFonts w:ascii="Calibri" w:hAnsi="Calibri" w:cs="Calibri"/>
          <w:sz w:val="22"/>
          <w:szCs w:val="22"/>
        </w:rPr>
        <w:t xml:space="preserve"> Dodavatelem stavby</w:t>
      </w:r>
      <w:r>
        <w:rPr>
          <w:rFonts w:ascii="Calibri" w:hAnsi="Calibri" w:cs="Calibri"/>
          <w:sz w:val="22"/>
          <w:szCs w:val="22"/>
        </w:rPr>
        <w:t xml:space="preserve"> </w:t>
      </w:r>
      <w:r w:rsidRPr="00AD714A">
        <w:rPr>
          <w:rFonts w:ascii="Calibri" w:hAnsi="Calibri" w:cs="Calibri"/>
          <w:sz w:val="22"/>
          <w:szCs w:val="22"/>
        </w:rPr>
        <w:t xml:space="preserve">a pro účely této smlouvy </w:t>
      </w:r>
      <w:r w:rsidRPr="00AC708C">
        <w:rPr>
          <w:rFonts w:ascii="Calibri" w:hAnsi="Calibri" w:cs="Calibri"/>
          <w:sz w:val="22"/>
          <w:szCs w:val="22"/>
        </w:rPr>
        <w:t>se rozumí osoba</w:t>
      </w:r>
      <w:r w:rsidR="00601117">
        <w:rPr>
          <w:rFonts w:ascii="Calibri" w:hAnsi="Calibri" w:cs="Calibri"/>
          <w:sz w:val="22"/>
          <w:szCs w:val="22"/>
        </w:rPr>
        <w:t>,</w:t>
      </w:r>
      <w:r w:rsidRPr="00AC708C">
        <w:rPr>
          <w:rFonts w:ascii="Calibri" w:hAnsi="Calibri" w:cs="Calibri"/>
          <w:sz w:val="22"/>
          <w:szCs w:val="22"/>
        </w:rPr>
        <w:t xml:space="preserve"> se kterou má obec uzavřenu smlouvu na výstav</w:t>
      </w:r>
      <w:r>
        <w:rPr>
          <w:rFonts w:ascii="Calibri" w:hAnsi="Calibri" w:cs="Calibri"/>
          <w:sz w:val="22"/>
          <w:szCs w:val="22"/>
        </w:rPr>
        <w:t>b</w:t>
      </w:r>
      <w:r w:rsidRPr="00AC708C">
        <w:rPr>
          <w:rFonts w:ascii="Calibri" w:hAnsi="Calibri" w:cs="Calibri"/>
          <w:sz w:val="22"/>
          <w:szCs w:val="22"/>
        </w:rPr>
        <w:t>u kanalizačního řadu, včetně jejích přípojek v obci</w:t>
      </w:r>
      <w:r w:rsidR="00FB7BA8">
        <w:rPr>
          <w:rFonts w:ascii="Calibri" w:hAnsi="Calibri" w:cs="Calibri"/>
          <w:sz w:val="22"/>
          <w:szCs w:val="22"/>
        </w:rPr>
        <w:t>, dle projektové dokumentace</w:t>
      </w:r>
      <w:r w:rsidR="00B43E98">
        <w:rPr>
          <w:rFonts w:ascii="Calibri" w:hAnsi="Calibri" w:cs="Calibri"/>
          <w:sz w:val="22"/>
          <w:szCs w:val="22"/>
        </w:rPr>
        <w:t>, a to včetně jejích</w:t>
      </w:r>
      <w:r w:rsidRPr="00AC708C">
        <w:rPr>
          <w:rFonts w:ascii="Calibri" w:hAnsi="Calibri" w:cs="Calibri"/>
          <w:sz w:val="22"/>
          <w:szCs w:val="22"/>
        </w:rPr>
        <w:t xml:space="preserve"> subdodavatelů.</w:t>
      </w:r>
      <w:r>
        <w:rPr>
          <w:rFonts w:ascii="Calibri" w:hAnsi="Calibri" w:cs="Calibri"/>
          <w:sz w:val="22"/>
          <w:szCs w:val="22"/>
        </w:rPr>
        <w:t xml:space="preserve"> Dodavatelem stavby je společnost </w:t>
      </w:r>
      <w:proofErr w:type="spellStart"/>
      <w:r w:rsidR="000F5AE9" w:rsidRPr="000F5AE9">
        <w:rPr>
          <w:rFonts w:asciiTheme="minorHAnsi" w:hAnsiTheme="minorHAnsi" w:cstheme="minorHAnsi"/>
          <w:sz w:val="22"/>
          <w:szCs w:val="22"/>
        </w:rPr>
        <w:t>Bross</w:t>
      </w:r>
      <w:proofErr w:type="spellEnd"/>
      <w:r w:rsidR="000F5AE9" w:rsidRPr="000F5AE9">
        <w:rPr>
          <w:rFonts w:asciiTheme="minorHAnsi" w:hAnsiTheme="minorHAnsi" w:cstheme="minorHAnsi"/>
          <w:sz w:val="22"/>
          <w:szCs w:val="22"/>
        </w:rPr>
        <w:t>, spol. s r.</w:t>
      </w:r>
      <w:proofErr w:type="gramStart"/>
      <w:r w:rsidR="000F5AE9" w:rsidRPr="001843E5">
        <w:rPr>
          <w:rFonts w:asciiTheme="minorHAnsi" w:hAnsiTheme="minorHAnsi" w:cstheme="minorHAnsi"/>
          <w:sz w:val="22"/>
          <w:szCs w:val="22"/>
        </w:rPr>
        <w:t>o.</w:t>
      </w:r>
      <w:r w:rsidR="000F5AE9" w:rsidRPr="001843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, Budějovická</w:t>
      </w:r>
      <w:proofErr w:type="gramEnd"/>
      <w:r w:rsidR="000F5AE9" w:rsidRPr="001843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601/28, 140 00  Praha 4</w:t>
      </w:r>
      <w:r w:rsidR="000F5AE9" w:rsidRPr="000F5AE9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222A7101" w14:textId="6A4FCDC9" w:rsidR="00355DD8" w:rsidRPr="00F626B1" w:rsidRDefault="00355DD8" w:rsidP="00355DD8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1.</w:t>
      </w:r>
      <w:r w:rsidR="00601117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F626B1">
        <w:rPr>
          <w:sz w:val="22"/>
          <w:szCs w:val="22"/>
        </w:rPr>
        <w:t>Obec prohlašuje, že bude výlučným vlastníkem splaškové kanalizace, na kterou bude možno připojit dům.</w:t>
      </w:r>
    </w:p>
    <w:p w14:paraId="513DFDEB" w14:textId="77777777" w:rsidR="00355DD8" w:rsidRPr="005569FE" w:rsidRDefault="00355DD8" w:rsidP="00355DD8">
      <w:pPr>
        <w:pStyle w:val="Nadpislnku"/>
        <w:numPr>
          <w:ilvl w:val="0"/>
          <w:numId w:val="0"/>
        </w:numPr>
        <w:spacing w:line="276" w:lineRule="auto"/>
        <w:rPr>
          <w:sz w:val="22"/>
          <w:szCs w:val="22"/>
        </w:rPr>
      </w:pPr>
      <w:r w:rsidRPr="005569FE">
        <w:rPr>
          <w:sz w:val="22"/>
          <w:szCs w:val="22"/>
        </w:rPr>
        <w:t>Článek II.</w:t>
      </w:r>
    </w:p>
    <w:p w14:paraId="5242EFF2" w14:textId="77777777" w:rsidR="00355DD8" w:rsidRPr="005569FE" w:rsidRDefault="00355DD8" w:rsidP="00355DD8">
      <w:pPr>
        <w:pStyle w:val="Nadpislnku"/>
        <w:numPr>
          <w:ilvl w:val="0"/>
          <w:numId w:val="0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5569FE">
        <w:rPr>
          <w:rFonts w:asciiTheme="minorHAnsi" w:hAnsiTheme="minorHAnsi"/>
          <w:sz w:val="22"/>
          <w:szCs w:val="22"/>
        </w:rPr>
        <w:t>Účel smlouvy</w:t>
      </w:r>
    </w:p>
    <w:p w14:paraId="6CFBED01" w14:textId="31B40C13" w:rsidR="00355DD8" w:rsidRPr="005569FE" w:rsidRDefault="00355DD8" w:rsidP="00355DD8">
      <w:pPr>
        <w:pStyle w:val="Odstavec"/>
        <w:numPr>
          <w:ilvl w:val="0"/>
          <w:numId w:val="0"/>
        </w:numPr>
        <w:spacing w:line="276" w:lineRule="auto"/>
        <w:rPr>
          <w:bCs/>
          <w:sz w:val="22"/>
          <w:szCs w:val="22"/>
        </w:rPr>
      </w:pPr>
      <w:r w:rsidRPr="005569FE">
        <w:rPr>
          <w:rFonts w:asciiTheme="minorHAnsi" w:hAnsiTheme="minorHAnsi"/>
          <w:bCs/>
          <w:sz w:val="22"/>
          <w:szCs w:val="22"/>
        </w:rPr>
        <w:t>2.1 Zastupit</w:t>
      </w:r>
      <w:r w:rsidR="00FB7BA8">
        <w:rPr>
          <w:rFonts w:asciiTheme="minorHAnsi" w:hAnsiTheme="minorHAnsi"/>
          <w:bCs/>
          <w:sz w:val="22"/>
          <w:szCs w:val="22"/>
        </w:rPr>
        <w:t xml:space="preserve">elstvo obce konstatuje, že byla poskytnuta dotace ze </w:t>
      </w:r>
      <w:r w:rsidR="000F5AE9">
        <w:rPr>
          <w:rFonts w:asciiTheme="minorHAnsi" w:hAnsiTheme="minorHAnsi"/>
          <w:bCs/>
          <w:sz w:val="22"/>
          <w:szCs w:val="22"/>
        </w:rPr>
        <w:t>Státního</w:t>
      </w:r>
      <w:r w:rsidR="00FB7BA8">
        <w:rPr>
          <w:rFonts w:asciiTheme="minorHAnsi" w:hAnsiTheme="minorHAnsi"/>
          <w:bCs/>
          <w:sz w:val="22"/>
          <w:szCs w:val="22"/>
        </w:rPr>
        <w:t xml:space="preserve"> Fondu životního prostředí </w:t>
      </w:r>
      <w:r w:rsidR="005C62DB">
        <w:rPr>
          <w:rFonts w:asciiTheme="minorHAnsi" w:hAnsiTheme="minorHAnsi"/>
          <w:bCs/>
          <w:sz w:val="22"/>
          <w:szCs w:val="22"/>
        </w:rPr>
        <w:t xml:space="preserve">a Středočeského Infrastrukturního fondu </w:t>
      </w:r>
      <w:r w:rsidR="00FB7BA8">
        <w:rPr>
          <w:rFonts w:asciiTheme="minorHAnsi" w:hAnsiTheme="minorHAnsi"/>
          <w:bCs/>
          <w:sz w:val="22"/>
          <w:szCs w:val="22"/>
        </w:rPr>
        <w:t xml:space="preserve">na </w:t>
      </w:r>
      <w:r w:rsidRPr="005569FE">
        <w:rPr>
          <w:rFonts w:asciiTheme="minorHAnsi" w:hAnsiTheme="minorHAnsi"/>
          <w:bCs/>
          <w:sz w:val="22"/>
          <w:szCs w:val="22"/>
        </w:rPr>
        <w:t>výstavb</w:t>
      </w:r>
      <w:r w:rsidR="00FB7BA8">
        <w:rPr>
          <w:rFonts w:asciiTheme="minorHAnsi" w:hAnsiTheme="minorHAnsi"/>
          <w:bCs/>
          <w:sz w:val="22"/>
          <w:szCs w:val="22"/>
        </w:rPr>
        <w:t xml:space="preserve">u kanalizačních přípojek v obci </w:t>
      </w:r>
      <w:r w:rsidR="000F5AE9">
        <w:rPr>
          <w:rFonts w:asciiTheme="minorHAnsi" w:hAnsiTheme="minorHAnsi"/>
          <w:bCs/>
          <w:sz w:val="22"/>
          <w:szCs w:val="22"/>
        </w:rPr>
        <w:t>Prosenická Lhota</w:t>
      </w:r>
      <w:r w:rsidRPr="005569FE">
        <w:rPr>
          <w:rFonts w:asciiTheme="minorHAnsi" w:hAnsiTheme="minorHAnsi"/>
          <w:bCs/>
          <w:sz w:val="22"/>
          <w:szCs w:val="22"/>
        </w:rPr>
        <w:t xml:space="preserve">, </w:t>
      </w:r>
      <w:r w:rsidR="00EF6634">
        <w:rPr>
          <w:rFonts w:asciiTheme="minorHAnsi" w:hAnsiTheme="minorHAnsi"/>
          <w:bCs/>
          <w:sz w:val="22"/>
          <w:szCs w:val="22"/>
        </w:rPr>
        <w:t xml:space="preserve">která bude použita </w:t>
      </w:r>
      <w:r w:rsidR="00FB7BA8">
        <w:rPr>
          <w:rFonts w:asciiTheme="minorHAnsi" w:hAnsiTheme="minorHAnsi"/>
          <w:bCs/>
          <w:sz w:val="22"/>
          <w:szCs w:val="22"/>
        </w:rPr>
        <w:t>na</w:t>
      </w:r>
      <w:r w:rsidRPr="005569FE">
        <w:rPr>
          <w:rFonts w:asciiTheme="minorHAnsi" w:hAnsiTheme="minorHAnsi"/>
          <w:bCs/>
          <w:sz w:val="22"/>
          <w:szCs w:val="22"/>
        </w:rPr>
        <w:t xml:space="preserve"> spolufinancování</w:t>
      </w:r>
      <w:r w:rsidR="00FB7BA8">
        <w:rPr>
          <w:rFonts w:asciiTheme="minorHAnsi" w:hAnsiTheme="minorHAnsi"/>
          <w:bCs/>
          <w:sz w:val="22"/>
          <w:szCs w:val="22"/>
        </w:rPr>
        <w:t xml:space="preserve"> výstavby přípojek</w:t>
      </w:r>
      <w:r w:rsidRPr="005569FE">
        <w:rPr>
          <w:rFonts w:asciiTheme="minorHAnsi" w:hAnsiTheme="minorHAnsi"/>
          <w:bCs/>
          <w:sz w:val="22"/>
          <w:szCs w:val="22"/>
        </w:rPr>
        <w:t xml:space="preserve">. </w:t>
      </w:r>
      <w:r>
        <w:rPr>
          <w:rFonts w:asciiTheme="minorHAnsi" w:hAnsiTheme="minorHAnsi"/>
          <w:bCs/>
          <w:sz w:val="22"/>
          <w:szCs w:val="22"/>
        </w:rPr>
        <w:t>K výše uvedenému zastupitelstvo</w:t>
      </w:r>
      <w:r w:rsidR="00EF6634">
        <w:rPr>
          <w:rFonts w:asciiTheme="minorHAnsi" w:hAnsiTheme="minorHAnsi"/>
          <w:bCs/>
          <w:sz w:val="22"/>
          <w:szCs w:val="22"/>
        </w:rPr>
        <w:t xml:space="preserve"> Obce </w:t>
      </w:r>
      <w:r w:rsidR="000F5AE9">
        <w:rPr>
          <w:rFonts w:asciiTheme="minorHAnsi" w:hAnsiTheme="minorHAnsi"/>
          <w:bCs/>
          <w:sz w:val="22"/>
          <w:szCs w:val="22"/>
        </w:rPr>
        <w:t xml:space="preserve">Prosenická </w:t>
      </w:r>
      <w:r w:rsidR="000F5AE9" w:rsidRPr="006D762B">
        <w:rPr>
          <w:rFonts w:asciiTheme="minorHAnsi" w:hAnsiTheme="minorHAnsi"/>
          <w:bCs/>
          <w:sz w:val="22"/>
          <w:szCs w:val="22"/>
        </w:rPr>
        <w:t>Lhota</w:t>
      </w:r>
      <w:r w:rsidRPr="006D762B">
        <w:rPr>
          <w:rFonts w:asciiTheme="minorHAnsi" w:hAnsiTheme="minorHAnsi"/>
          <w:bCs/>
          <w:sz w:val="22"/>
          <w:szCs w:val="22"/>
        </w:rPr>
        <w:t xml:space="preserve"> rozhodlo, že veřejné části kanalizačních přípojek budou vybudovány</w:t>
      </w:r>
      <w:r w:rsidR="00060855" w:rsidRPr="006D762B">
        <w:rPr>
          <w:rFonts w:asciiTheme="minorHAnsi" w:hAnsiTheme="minorHAnsi"/>
          <w:bCs/>
          <w:sz w:val="22"/>
          <w:szCs w:val="22"/>
        </w:rPr>
        <w:t xml:space="preserve"> také</w:t>
      </w:r>
      <w:r w:rsidRPr="006D762B">
        <w:rPr>
          <w:rFonts w:asciiTheme="minorHAnsi" w:hAnsiTheme="minorHAnsi"/>
          <w:bCs/>
          <w:sz w:val="22"/>
          <w:szCs w:val="22"/>
        </w:rPr>
        <w:t xml:space="preserve"> z </w:t>
      </w:r>
      <w:r w:rsidR="00060855" w:rsidRPr="006D762B">
        <w:rPr>
          <w:rFonts w:asciiTheme="minorHAnsi" w:hAnsiTheme="minorHAnsi"/>
          <w:bCs/>
          <w:sz w:val="22"/>
          <w:szCs w:val="22"/>
        </w:rPr>
        <w:t>finančních prostředků žadatelů</w:t>
      </w:r>
      <w:r w:rsidRPr="006D762B">
        <w:rPr>
          <w:rFonts w:asciiTheme="minorHAnsi" w:hAnsiTheme="minorHAnsi"/>
          <w:bCs/>
          <w:sz w:val="22"/>
          <w:szCs w:val="22"/>
        </w:rPr>
        <w:t>, kdy po jejich vybudování</w:t>
      </w:r>
      <w:r w:rsidR="006D762B" w:rsidRPr="006D762B">
        <w:rPr>
          <w:rFonts w:asciiTheme="minorHAnsi" w:hAnsiTheme="minorHAnsi"/>
          <w:bCs/>
          <w:sz w:val="22"/>
          <w:szCs w:val="22"/>
        </w:rPr>
        <w:t xml:space="preserve"> a </w:t>
      </w:r>
      <w:r w:rsidR="006D762B" w:rsidRPr="006D762B">
        <w:rPr>
          <w:sz w:val="22"/>
          <w:szCs w:val="22"/>
        </w:rPr>
        <w:t xml:space="preserve">po uplynutí lhůty 10 let od nabytí právní moci kolaudačního souhlasu </w:t>
      </w:r>
      <w:r w:rsidRPr="006D762B">
        <w:rPr>
          <w:rFonts w:asciiTheme="minorHAnsi" w:hAnsiTheme="minorHAnsi"/>
          <w:bCs/>
          <w:sz w:val="22"/>
          <w:szCs w:val="22"/>
        </w:rPr>
        <w:t>přejdou do jejich vlastnictví. Obec se bude podílet na spolufinancování částkou ve v</w:t>
      </w:r>
      <w:r w:rsidR="00060855" w:rsidRPr="006D762B">
        <w:rPr>
          <w:rFonts w:asciiTheme="minorHAnsi" w:hAnsiTheme="minorHAnsi"/>
          <w:bCs/>
          <w:sz w:val="22"/>
          <w:szCs w:val="22"/>
        </w:rPr>
        <w:t xml:space="preserve">ýši rozdílu </w:t>
      </w:r>
      <w:r w:rsidR="00CF7CA2" w:rsidRPr="006D762B">
        <w:rPr>
          <w:rFonts w:asciiTheme="minorHAnsi" w:hAnsiTheme="minorHAnsi"/>
          <w:bCs/>
          <w:sz w:val="22"/>
          <w:szCs w:val="22"/>
        </w:rPr>
        <w:t>paušální úhrady nákladů</w:t>
      </w:r>
      <w:r w:rsidRPr="006D762B">
        <w:rPr>
          <w:rFonts w:asciiTheme="minorHAnsi" w:hAnsiTheme="minorHAnsi"/>
          <w:bCs/>
          <w:sz w:val="22"/>
          <w:szCs w:val="22"/>
        </w:rPr>
        <w:t xml:space="preserve"> a skutečných nákladů na jejich vybudování.</w:t>
      </w:r>
      <w:r>
        <w:rPr>
          <w:rFonts w:asciiTheme="minorHAnsi" w:hAnsiTheme="minorHAnsi"/>
          <w:bCs/>
          <w:sz w:val="22"/>
          <w:szCs w:val="22"/>
        </w:rPr>
        <w:t xml:space="preserve"> </w:t>
      </w:r>
    </w:p>
    <w:p w14:paraId="17C03441" w14:textId="121C4272" w:rsidR="00355DD8" w:rsidRPr="007117B9" w:rsidRDefault="00355DD8" w:rsidP="00355DD8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2.2 Výše</w:t>
      </w:r>
      <w:r w:rsidR="00060855">
        <w:rPr>
          <w:sz w:val="22"/>
          <w:szCs w:val="22"/>
        </w:rPr>
        <w:t xml:space="preserve"> paušální úhrady nákladů na</w:t>
      </w:r>
      <w:r w:rsidRPr="007117B9">
        <w:rPr>
          <w:sz w:val="22"/>
          <w:szCs w:val="22"/>
        </w:rPr>
        <w:t xml:space="preserve"> veřejné části přípojky dle </w:t>
      </w:r>
      <w:r>
        <w:rPr>
          <w:sz w:val="22"/>
          <w:szCs w:val="22"/>
        </w:rPr>
        <w:t xml:space="preserve">článku IV. </w:t>
      </w:r>
      <w:r w:rsidRPr="007117B9">
        <w:rPr>
          <w:sz w:val="22"/>
          <w:szCs w:val="22"/>
        </w:rPr>
        <w:t xml:space="preserve">odst. </w:t>
      </w:r>
      <w:r>
        <w:rPr>
          <w:sz w:val="22"/>
          <w:szCs w:val="22"/>
        </w:rPr>
        <w:t>4</w:t>
      </w:r>
      <w:r w:rsidRPr="007117B9">
        <w:rPr>
          <w:sz w:val="22"/>
          <w:szCs w:val="22"/>
        </w:rPr>
        <w:t>.2 t</w:t>
      </w:r>
      <w:r>
        <w:rPr>
          <w:sz w:val="22"/>
          <w:szCs w:val="22"/>
        </w:rPr>
        <w:t>éto smlouvy</w:t>
      </w:r>
      <w:r w:rsidRPr="007117B9">
        <w:rPr>
          <w:sz w:val="22"/>
          <w:szCs w:val="22"/>
        </w:rPr>
        <w:t xml:space="preserve"> byl</w:t>
      </w:r>
      <w:r>
        <w:rPr>
          <w:sz w:val="22"/>
          <w:szCs w:val="22"/>
        </w:rPr>
        <w:t xml:space="preserve"> schválen</w:t>
      </w:r>
      <w:r w:rsidRPr="007117B9">
        <w:rPr>
          <w:sz w:val="22"/>
          <w:szCs w:val="22"/>
        </w:rPr>
        <w:t xml:space="preserve"> </w:t>
      </w:r>
      <w:r w:rsidR="00060855">
        <w:rPr>
          <w:sz w:val="22"/>
          <w:szCs w:val="22"/>
        </w:rPr>
        <w:t xml:space="preserve">rozhodnutím zastupitelstva obce </w:t>
      </w:r>
      <w:r w:rsidR="000F5AE9">
        <w:rPr>
          <w:sz w:val="22"/>
          <w:szCs w:val="22"/>
        </w:rPr>
        <w:t>Prosenická Lhota</w:t>
      </w:r>
      <w:r w:rsidR="00060855">
        <w:rPr>
          <w:sz w:val="22"/>
          <w:szCs w:val="22"/>
        </w:rPr>
        <w:t xml:space="preserve"> </w:t>
      </w:r>
      <w:r w:rsidRPr="007117B9">
        <w:rPr>
          <w:sz w:val="22"/>
          <w:szCs w:val="22"/>
        </w:rPr>
        <w:t>na veřejném zasedání konaném dne</w:t>
      </w:r>
      <w:r w:rsidR="00060855">
        <w:rPr>
          <w:sz w:val="22"/>
          <w:szCs w:val="22"/>
        </w:rPr>
        <w:t xml:space="preserve"> </w:t>
      </w:r>
      <w:r w:rsidR="00601117">
        <w:rPr>
          <w:sz w:val="22"/>
          <w:szCs w:val="22"/>
        </w:rPr>
        <w:t>3</w:t>
      </w:r>
      <w:r w:rsidR="000F5AE9">
        <w:rPr>
          <w:sz w:val="22"/>
          <w:szCs w:val="22"/>
        </w:rPr>
        <w:t xml:space="preserve">. 8. 2022 </w:t>
      </w:r>
      <w:r w:rsidR="000F5AE9" w:rsidRPr="00A844F7">
        <w:rPr>
          <w:sz w:val="22"/>
          <w:szCs w:val="22"/>
        </w:rPr>
        <w:t>usnesením č.</w:t>
      </w:r>
      <w:r w:rsidR="00A844F7" w:rsidRPr="00A844F7">
        <w:rPr>
          <w:sz w:val="22"/>
          <w:szCs w:val="22"/>
        </w:rPr>
        <w:t xml:space="preserve"> 8.</w:t>
      </w:r>
    </w:p>
    <w:p w14:paraId="43A162E0" w14:textId="77777777" w:rsidR="00355DD8" w:rsidRPr="00C15F17" w:rsidRDefault="00355DD8" w:rsidP="00355DD8">
      <w:pPr>
        <w:pStyle w:val="Odstavec"/>
        <w:numPr>
          <w:ilvl w:val="0"/>
          <w:numId w:val="0"/>
        </w:numPr>
        <w:spacing w:line="276" w:lineRule="auto"/>
        <w:rPr>
          <w:b/>
          <w:bCs/>
          <w:sz w:val="22"/>
          <w:szCs w:val="22"/>
        </w:rPr>
      </w:pPr>
      <w:r w:rsidRPr="00C15F17">
        <w:rPr>
          <w:sz w:val="22"/>
          <w:szCs w:val="22"/>
        </w:rPr>
        <w:t>2.</w:t>
      </w:r>
      <w:r>
        <w:rPr>
          <w:sz w:val="22"/>
          <w:szCs w:val="22"/>
        </w:rPr>
        <w:t>3</w:t>
      </w:r>
      <w:r w:rsidRPr="00C15F17">
        <w:rPr>
          <w:sz w:val="22"/>
          <w:szCs w:val="22"/>
        </w:rPr>
        <w:t xml:space="preserve"> Smluvní strany jsou povinny si pro naplnění účelu této smlouvy poskytnout potřebnou součinnost, a to bez zbytečného prodlení; totéž</w:t>
      </w:r>
      <w:r w:rsidR="00060855">
        <w:rPr>
          <w:sz w:val="22"/>
          <w:szCs w:val="22"/>
        </w:rPr>
        <w:t xml:space="preserve"> platí pro součinnost žadatele</w:t>
      </w:r>
      <w:r w:rsidRPr="00C15F17">
        <w:rPr>
          <w:sz w:val="22"/>
          <w:szCs w:val="22"/>
        </w:rPr>
        <w:t xml:space="preserve"> s dodavatelem stavby.</w:t>
      </w:r>
    </w:p>
    <w:p w14:paraId="215B0D3C" w14:textId="77777777" w:rsidR="00355DD8" w:rsidRDefault="00355DD8" w:rsidP="00355DD8">
      <w:pPr>
        <w:pStyle w:val="Nadpislnku"/>
        <w:numPr>
          <w:ilvl w:val="0"/>
          <w:numId w:val="0"/>
        </w:numPr>
        <w:spacing w:line="276" w:lineRule="auto"/>
        <w:rPr>
          <w:sz w:val="22"/>
          <w:szCs w:val="22"/>
        </w:rPr>
      </w:pPr>
    </w:p>
    <w:p w14:paraId="3D1772D1" w14:textId="77777777" w:rsidR="00355DD8" w:rsidRDefault="00355DD8" w:rsidP="00355DD8">
      <w:pPr>
        <w:pStyle w:val="Nadpislnku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Článek III.</w:t>
      </w:r>
    </w:p>
    <w:p w14:paraId="479C825C" w14:textId="77777777" w:rsidR="00355DD8" w:rsidRPr="00C15F17" w:rsidRDefault="00355DD8" w:rsidP="00355DD8">
      <w:pPr>
        <w:pStyle w:val="Nadpislnku"/>
        <w:numPr>
          <w:ilvl w:val="0"/>
          <w:numId w:val="0"/>
        </w:numPr>
        <w:spacing w:line="276" w:lineRule="auto"/>
        <w:rPr>
          <w:sz w:val="22"/>
          <w:szCs w:val="22"/>
        </w:rPr>
      </w:pPr>
      <w:r w:rsidRPr="00C15F17">
        <w:rPr>
          <w:sz w:val="22"/>
          <w:szCs w:val="22"/>
        </w:rPr>
        <w:t>Vzájemná práva a povinnosti</w:t>
      </w:r>
    </w:p>
    <w:p w14:paraId="5A41D35E" w14:textId="3976651D" w:rsidR="00355DD8" w:rsidRPr="004C6548" w:rsidRDefault="00060855" w:rsidP="00094695">
      <w:pPr>
        <w:pStyle w:val="Odstavec"/>
        <w:numPr>
          <w:ilvl w:val="1"/>
          <w:numId w:val="4"/>
        </w:numPr>
        <w:spacing w:line="276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Žadatel</w:t>
      </w:r>
      <w:r w:rsidR="00CF7CA2">
        <w:rPr>
          <w:sz w:val="22"/>
          <w:szCs w:val="22"/>
        </w:rPr>
        <w:t>/</w:t>
      </w:r>
      <w:r>
        <w:rPr>
          <w:sz w:val="22"/>
          <w:szCs w:val="22"/>
        </w:rPr>
        <w:t>é</w:t>
      </w:r>
      <w:r w:rsidR="00355DD8">
        <w:rPr>
          <w:sz w:val="22"/>
          <w:szCs w:val="22"/>
        </w:rPr>
        <w:t xml:space="preserve"> </w:t>
      </w:r>
      <w:r w:rsidR="00355DD8" w:rsidRPr="00332195">
        <w:rPr>
          <w:sz w:val="22"/>
          <w:szCs w:val="22"/>
        </w:rPr>
        <w:t>prohlašuj</w:t>
      </w:r>
      <w:r w:rsidR="00CF7CA2">
        <w:rPr>
          <w:sz w:val="22"/>
          <w:szCs w:val="22"/>
        </w:rPr>
        <w:t>e/</w:t>
      </w:r>
      <w:r w:rsidR="00355DD8">
        <w:rPr>
          <w:sz w:val="22"/>
          <w:szCs w:val="22"/>
        </w:rPr>
        <w:t>í</w:t>
      </w:r>
      <w:r w:rsidR="00355DD8" w:rsidRPr="00332195">
        <w:rPr>
          <w:sz w:val="22"/>
          <w:szCs w:val="22"/>
        </w:rPr>
        <w:t xml:space="preserve">, že jako </w:t>
      </w:r>
      <w:r w:rsidR="00355DD8" w:rsidRPr="0067578E">
        <w:rPr>
          <w:sz w:val="22"/>
          <w:szCs w:val="22"/>
        </w:rPr>
        <w:t xml:space="preserve">výlučný </w:t>
      </w:r>
      <w:r w:rsidR="00355DD8" w:rsidRPr="000D1791">
        <w:rPr>
          <w:sz w:val="22"/>
          <w:szCs w:val="22"/>
        </w:rPr>
        <w:t xml:space="preserve">vlastník </w:t>
      </w:r>
      <w:r w:rsidR="00355DD8" w:rsidRPr="000D1791">
        <w:rPr>
          <w:b/>
          <w:sz w:val="22"/>
          <w:szCs w:val="22"/>
        </w:rPr>
        <w:t xml:space="preserve">domu </w:t>
      </w:r>
      <w:proofErr w:type="spellStart"/>
      <w:proofErr w:type="gramStart"/>
      <w:r w:rsidR="00355DD8" w:rsidRPr="000D1791">
        <w:rPr>
          <w:b/>
          <w:sz w:val="22"/>
          <w:szCs w:val="22"/>
        </w:rPr>
        <w:t>č.p</w:t>
      </w:r>
      <w:proofErr w:type="spellEnd"/>
      <w:r w:rsidR="000C4D80">
        <w:rPr>
          <w:b/>
          <w:sz w:val="22"/>
          <w:szCs w:val="22"/>
        </w:rPr>
        <w:t>…</w:t>
      </w:r>
      <w:proofErr w:type="gramEnd"/>
      <w:r>
        <w:rPr>
          <w:b/>
          <w:sz w:val="22"/>
          <w:szCs w:val="22"/>
        </w:rPr>
        <w:t>….</w:t>
      </w:r>
      <w:r w:rsidR="00355DD8" w:rsidRPr="000D1791">
        <w:rPr>
          <w:b/>
          <w:sz w:val="22"/>
          <w:szCs w:val="22"/>
        </w:rPr>
        <w:t xml:space="preserve"> </w:t>
      </w:r>
      <w:r w:rsidR="000C4D80">
        <w:rPr>
          <w:b/>
          <w:noProof/>
        </w:rPr>
        <w:t>č.e…….</w:t>
      </w:r>
      <w:r w:rsidR="00AB08A0">
        <w:rPr>
          <w:b/>
          <w:noProof/>
        </w:rPr>
        <w:t>; dotčený pozemek</w:t>
      </w:r>
      <w:r w:rsidR="00355DD8" w:rsidRPr="000D1791">
        <w:rPr>
          <w:sz w:val="22"/>
          <w:szCs w:val="22"/>
        </w:rPr>
        <w:t xml:space="preserve"> </w:t>
      </w:r>
      <w:bookmarkStart w:id="0" w:name="_GoBack"/>
      <w:bookmarkEnd w:id="0"/>
      <w:proofErr w:type="spellStart"/>
      <w:proofErr w:type="gramStart"/>
      <w:r w:rsidR="00355DD8" w:rsidRPr="000D1791">
        <w:rPr>
          <w:b/>
          <w:sz w:val="22"/>
          <w:szCs w:val="22"/>
        </w:rPr>
        <w:t>p.č</w:t>
      </w:r>
      <w:proofErr w:type="spellEnd"/>
      <w:r w:rsidR="00355DD8" w:rsidRPr="000D1791">
        <w:rPr>
          <w:b/>
          <w:sz w:val="22"/>
          <w:szCs w:val="22"/>
        </w:rPr>
        <w:t>.</w:t>
      </w:r>
      <w:proofErr w:type="gramEnd"/>
      <w:r w:rsidR="00355DD8" w:rsidRPr="000D1791">
        <w:rPr>
          <w:b/>
          <w:sz w:val="22"/>
          <w:szCs w:val="22"/>
        </w:rPr>
        <w:t xml:space="preserve"> </w:t>
      </w:r>
      <w:r w:rsidR="000C4D80">
        <w:rPr>
          <w:b/>
          <w:noProof/>
        </w:rPr>
        <w:t>………….</w:t>
      </w:r>
      <w:r>
        <w:rPr>
          <w:sz w:val="22"/>
          <w:szCs w:val="22"/>
        </w:rPr>
        <w:t xml:space="preserve">  v katastrálním území </w:t>
      </w:r>
      <w:r w:rsidR="000F5AE9">
        <w:rPr>
          <w:sz w:val="22"/>
          <w:szCs w:val="22"/>
        </w:rPr>
        <w:t>Prosenická Lhota</w:t>
      </w:r>
      <w:r>
        <w:rPr>
          <w:sz w:val="22"/>
          <w:szCs w:val="22"/>
        </w:rPr>
        <w:t xml:space="preserve">, </w:t>
      </w:r>
      <w:r w:rsidR="00355DD8" w:rsidRPr="000D1791">
        <w:rPr>
          <w:sz w:val="22"/>
          <w:szCs w:val="22"/>
        </w:rPr>
        <w:t>zap</w:t>
      </w:r>
      <w:r>
        <w:rPr>
          <w:sz w:val="22"/>
          <w:szCs w:val="22"/>
        </w:rPr>
        <w:t xml:space="preserve">saném u Katastrálního úřadu pro Středočeský kraj, Katastrální pracoviště Příbram </w:t>
      </w:r>
      <w:r w:rsidR="00355DD8" w:rsidRPr="000D1791">
        <w:rPr>
          <w:sz w:val="22"/>
          <w:szCs w:val="22"/>
        </w:rPr>
        <w:t xml:space="preserve">na </w:t>
      </w:r>
      <w:r w:rsidR="00355DD8" w:rsidRPr="000D1791">
        <w:rPr>
          <w:b/>
          <w:sz w:val="22"/>
          <w:szCs w:val="22"/>
        </w:rPr>
        <w:t xml:space="preserve">LV č. </w:t>
      </w:r>
      <w:r w:rsidR="000C4D80">
        <w:rPr>
          <w:b/>
          <w:noProof/>
        </w:rPr>
        <w:t>……………..</w:t>
      </w:r>
      <w:r w:rsidR="00355DD8" w:rsidRPr="000D1791">
        <w:rPr>
          <w:i/>
          <w:sz w:val="22"/>
          <w:szCs w:val="22"/>
        </w:rPr>
        <w:t xml:space="preserve">, </w:t>
      </w:r>
      <w:r w:rsidR="00355DD8" w:rsidRPr="000D1791">
        <w:rPr>
          <w:b/>
          <w:bCs/>
          <w:sz w:val="22"/>
          <w:szCs w:val="22"/>
        </w:rPr>
        <w:t>má z</w:t>
      </w:r>
      <w:r w:rsidR="00355DD8" w:rsidRPr="00C15F17">
        <w:rPr>
          <w:b/>
          <w:bCs/>
          <w:sz w:val="22"/>
          <w:szCs w:val="22"/>
        </w:rPr>
        <w:t>ájem o připojení nemovitosti na obecní kanalizaci.</w:t>
      </w:r>
      <w:r w:rsidR="00355DD8" w:rsidRPr="00C15F17">
        <w:rPr>
          <w:sz w:val="22"/>
          <w:szCs w:val="22"/>
        </w:rPr>
        <w:t xml:space="preserve"> </w:t>
      </w:r>
      <w:r>
        <w:rPr>
          <w:sz w:val="22"/>
          <w:szCs w:val="22"/>
        </w:rPr>
        <w:t>Případně žadatel</w:t>
      </w:r>
      <w:r w:rsidR="00355DD8" w:rsidRPr="0067578E">
        <w:rPr>
          <w:sz w:val="22"/>
          <w:szCs w:val="22"/>
        </w:rPr>
        <w:t xml:space="preserve"> dále prohlašuje, že je </w:t>
      </w:r>
      <w:r w:rsidR="00355DD8" w:rsidRPr="00290536">
        <w:rPr>
          <w:sz w:val="22"/>
          <w:szCs w:val="22"/>
        </w:rPr>
        <w:t>výlučným vlastníkem</w:t>
      </w:r>
      <w:r w:rsidR="00355DD8" w:rsidRPr="0067578E">
        <w:rPr>
          <w:sz w:val="22"/>
          <w:szCs w:val="22"/>
        </w:rPr>
        <w:t xml:space="preserve"> pozemku</w:t>
      </w:r>
      <w:r w:rsidR="00B43E98">
        <w:rPr>
          <w:sz w:val="22"/>
          <w:szCs w:val="22"/>
        </w:rPr>
        <w:t xml:space="preserve"> </w:t>
      </w:r>
      <w:proofErr w:type="spellStart"/>
      <w:r w:rsidR="00B43E98">
        <w:rPr>
          <w:b/>
          <w:sz w:val="22"/>
          <w:szCs w:val="22"/>
        </w:rPr>
        <w:t>parc</w:t>
      </w:r>
      <w:proofErr w:type="spellEnd"/>
      <w:r w:rsidR="00B43E98">
        <w:rPr>
          <w:b/>
          <w:sz w:val="22"/>
          <w:szCs w:val="22"/>
        </w:rPr>
        <w:t xml:space="preserve">. </w:t>
      </w:r>
      <w:proofErr w:type="gramStart"/>
      <w:r w:rsidR="00B43E98">
        <w:rPr>
          <w:b/>
          <w:sz w:val="22"/>
          <w:szCs w:val="22"/>
        </w:rPr>
        <w:t>č.</w:t>
      </w:r>
      <w:proofErr w:type="gramEnd"/>
      <w:r w:rsidR="00B43E98">
        <w:rPr>
          <w:b/>
          <w:sz w:val="22"/>
          <w:szCs w:val="22"/>
        </w:rPr>
        <w:t xml:space="preserve"> ………</w:t>
      </w:r>
      <w:r w:rsidR="00355DD8">
        <w:rPr>
          <w:sz w:val="22"/>
          <w:szCs w:val="22"/>
        </w:rPr>
        <w:t xml:space="preserve"> </w:t>
      </w:r>
      <w:r w:rsidR="00B43E98">
        <w:rPr>
          <w:sz w:val="22"/>
          <w:szCs w:val="22"/>
        </w:rPr>
        <w:t xml:space="preserve">v katastrálním území </w:t>
      </w:r>
      <w:r w:rsidR="000F5AE9">
        <w:rPr>
          <w:sz w:val="22"/>
          <w:szCs w:val="22"/>
        </w:rPr>
        <w:t>Prosenická Lhota</w:t>
      </w:r>
      <w:r w:rsidR="00355DD8" w:rsidRPr="0067578E">
        <w:rPr>
          <w:sz w:val="22"/>
          <w:szCs w:val="22"/>
        </w:rPr>
        <w:t>, který leží mezi domem a veřejným prostranstvím a po kterém bude vedena kanalizační přípojka.</w:t>
      </w:r>
    </w:p>
    <w:p w14:paraId="2A56B616" w14:textId="2C4E7784" w:rsidR="00355DD8" w:rsidRPr="004C6548" w:rsidRDefault="00355DD8" w:rsidP="00355DD8">
      <w:pPr>
        <w:pStyle w:val="Odstavec"/>
        <w:numPr>
          <w:ilvl w:val="0"/>
          <w:numId w:val="0"/>
        </w:numPr>
        <w:spacing w:line="276" w:lineRule="auto"/>
        <w:rPr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lastRenderedPageBreak/>
        <w:t>3.2 Dům</w:t>
      </w:r>
      <w:r w:rsidRPr="004C6548">
        <w:rPr>
          <w:sz w:val="22"/>
          <w:szCs w:val="22"/>
        </w:rPr>
        <w:t xml:space="preserve"> bude na obecní kanalizaci napojen prostřednictvím kanalizační přípojky, jejíž výstavbu veřejné části přípojky (čl. I odst. 1. 3) se zavazuje zajistit obec prostřednictvím</w:t>
      </w:r>
      <w:r>
        <w:rPr>
          <w:sz w:val="22"/>
          <w:szCs w:val="22"/>
        </w:rPr>
        <w:t xml:space="preserve"> </w:t>
      </w:r>
      <w:r w:rsidRPr="009F3024">
        <w:rPr>
          <w:sz w:val="22"/>
          <w:szCs w:val="22"/>
        </w:rPr>
        <w:t>dodavatele stavby,</w:t>
      </w:r>
      <w:r w:rsidRPr="001127A1">
        <w:rPr>
          <w:sz w:val="22"/>
          <w:szCs w:val="22"/>
        </w:rPr>
        <w:t xml:space="preserve"> </w:t>
      </w:r>
      <w:r w:rsidRPr="004C6548">
        <w:rPr>
          <w:sz w:val="22"/>
          <w:szCs w:val="22"/>
        </w:rPr>
        <w:t xml:space="preserve">a to v souladu s územním </w:t>
      </w:r>
      <w:r w:rsidR="005C62DB">
        <w:rPr>
          <w:sz w:val="22"/>
          <w:szCs w:val="22"/>
        </w:rPr>
        <w:t>souhlasem</w:t>
      </w:r>
      <w:r w:rsidRPr="004C6548">
        <w:rPr>
          <w:sz w:val="22"/>
          <w:szCs w:val="22"/>
        </w:rPr>
        <w:t xml:space="preserve"> a grafickým výkresem.</w:t>
      </w:r>
    </w:p>
    <w:p w14:paraId="5D328B24" w14:textId="2281DCAD" w:rsidR="00355DD8" w:rsidRPr="00823683" w:rsidRDefault="00355DD8" w:rsidP="000F5AE9">
      <w:pPr>
        <w:pStyle w:val="Odstavec"/>
        <w:numPr>
          <w:ilvl w:val="0"/>
          <w:numId w:val="0"/>
        </w:numPr>
        <w:spacing w:line="276" w:lineRule="auto"/>
      </w:pPr>
      <w:r>
        <w:rPr>
          <w:sz w:val="22"/>
          <w:szCs w:val="22"/>
        </w:rPr>
        <w:t>3.3 Obec</w:t>
      </w:r>
      <w:r w:rsidRPr="00332195">
        <w:rPr>
          <w:sz w:val="22"/>
          <w:szCs w:val="22"/>
        </w:rPr>
        <w:t xml:space="preserve"> se zavazuje zajistit </w:t>
      </w:r>
      <w:r w:rsidR="0076749C">
        <w:rPr>
          <w:sz w:val="22"/>
          <w:szCs w:val="22"/>
        </w:rPr>
        <w:t xml:space="preserve">povolení a </w:t>
      </w:r>
      <w:r w:rsidRPr="00332195">
        <w:rPr>
          <w:sz w:val="22"/>
          <w:szCs w:val="22"/>
        </w:rPr>
        <w:t xml:space="preserve">výstavbu </w:t>
      </w:r>
      <w:r>
        <w:rPr>
          <w:sz w:val="22"/>
          <w:szCs w:val="22"/>
        </w:rPr>
        <w:t xml:space="preserve">veřejné části </w:t>
      </w:r>
      <w:r w:rsidR="00B43E98">
        <w:rPr>
          <w:sz w:val="22"/>
          <w:szCs w:val="22"/>
        </w:rPr>
        <w:t>přípojky</w:t>
      </w:r>
      <w:r>
        <w:rPr>
          <w:sz w:val="22"/>
          <w:szCs w:val="22"/>
        </w:rPr>
        <w:t xml:space="preserve"> prostřednictvím </w:t>
      </w:r>
      <w:r w:rsidRPr="009F3024">
        <w:rPr>
          <w:sz w:val="22"/>
          <w:szCs w:val="22"/>
        </w:rPr>
        <w:t>dodavatele</w:t>
      </w:r>
      <w:r w:rsidR="0076749C">
        <w:rPr>
          <w:sz w:val="22"/>
          <w:szCs w:val="22"/>
        </w:rPr>
        <w:t xml:space="preserve"> projektu a dodavatele</w:t>
      </w:r>
      <w:r w:rsidRPr="009F3024">
        <w:rPr>
          <w:sz w:val="22"/>
          <w:szCs w:val="22"/>
        </w:rPr>
        <w:t xml:space="preserve"> stavby </w:t>
      </w:r>
      <w:r w:rsidRPr="001127A1">
        <w:rPr>
          <w:sz w:val="22"/>
          <w:szCs w:val="22"/>
        </w:rPr>
        <w:t>v</w:t>
      </w:r>
      <w:r w:rsidRPr="00332195">
        <w:rPr>
          <w:sz w:val="22"/>
          <w:szCs w:val="22"/>
        </w:rPr>
        <w:t xml:space="preserve"> rozsahu prací: </w:t>
      </w:r>
      <w:r w:rsidR="0076749C">
        <w:rPr>
          <w:sz w:val="22"/>
          <w:szCs w:val="22"/>
        </w:rPr>
        <w:t xml:space="preserve">projekční práce, vyřízení územního souhlasu, náklady na zábor veřejného prostranství, náklady zvláštního </w:t>
      </w:r>
      <w:r w:rsidR="00991822">
        <w:rPr>
          <w:sz w:val="22"/>
          <w:szCs w:val="22"/>
        </w:rPr>
        <w:t>užívání pozemní komunikace vč. a</w:t>
      </w:r>
      <w:r w:rsidR="0076749C">
        <w:rPr>
          <w:sz w:val="22"/>
          <w:szCs w:val="22"/>
        </w:rPr>
        <w:t xml:space="preserve">dministrace žádosti silničnímu správnímu úřadu, nájmu pozemní komunikace a přenosného dopravního značení, náklady na vytyčení podzemních technických sítí, </w:t>
      </w:r>
      <w:r w:rsidRPr="00332195">
        <w:rPr>
          <w:sz w:val="22"/>
          <w:szCs w:val="22"/>
        </w:rPr>
        <w:t xml:space="preserve">zemní </w:t>
      </w:r>
      <w:r w:rsidR="0076749C">
        <w:rPr>
          <w:sz w:val="22"/>
          <w:szCs w:val="22"/>
        </w:rPr>
        <w:t>a výkopové</w:t>
      </w:r>
      <w:r>
        <w:rPr>
          <w:sz w:val="22"/>
          <w:szCs w:val="22"/>
        </w:rPr>
        <w:t xml:space="preserve"> </w:t>
      </w:r>
      <w:r w:rsidRPr="00332195">
        <w:rPr>
          <w:sz w:val="22"/>
          <w:szCs w:val="22"/>
        </w:rPr>
        <w:t xml:space="preserve">práce od hlavního řadu </w:t>
      </w:r>
      <w:r>
        <w:rPr>
          <w:sz w:val="22"/>
          <w:szCs w:val="22"/>
        </w:rPr>
        <w:t xml:space="preserve">k přilehlé hranici pozemku připojované nemovitosti, </w:t>
      </w:r>
      <w:r w:rsidR="0076749C">
        <w:rPr>
          <w:sz w:val="22"/>
          <w:szCs w:val="22"/>
        </w:rPr>
        <w:t xml:space="preserve">materiál přípojky a </w:t>
      </w:r>
      <w:r>
        <w:rPr>
          <w:sz w:val="22"/>
          <w:szCs w:val="22"/>
        </w:rPr>
        <w:t>položení potrubí od hlavního řadu</w:t>
      </w:r>
      <w:r w:rsidRPr="006866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 přilehlé hranici pozemku připojované nemovitosti, </w:t>
      </w:r>
      <w:r w:rsidR="0076749C">
        <w:rPr>
          <w:sz w:val="22"/>
          <w:szCs w:val="22"/>
        </w:rPr>
        <w:t xml:space="preserve">montážní práce včetně vytvoření stavebního otvoru </w:t>
      </w:r>
      <w:r w:rsidR="003F4841">
        <w:rPr>
          <w:sz w:val="22"/>
          <w:szCs w:val="22"/>
        </w:rPr>
        <w:t xml:space="preserve">do kanalizace, </w:t>
      </w:r>
      <w:r>
        <w:rPr>
          <w:sz w:val="22"/>
          <w:szCs w:val="22"/>
        </w:rPr>
        <w:t>následný zásyp</w:t>
      </w:r>
      <w:r w:rsidR="003F4841">
        <w:rPr>
          <w:sz w:val="22"/>
          <w:szCs w:val="22"/>
        </w:rPr>
        <w:t>, hutnění, obnovu povrchu</w:t>
      </w:r>
      <w:r>
        <w:rPr>
          <w:sz w:val="22"/>
          <w:szCs w:val="22"/>
        </w:rPr>
        <w:t xml:space="preserve"> do původního stavu (mimo zeleň a dřeviny, jejichž povaha to neumožňuje),</w:t>
      </w:r>
      <w:r w:rsidR="003F4841">
        <w:rPr>
          <w:sz w:val="22"/>
          <w:szCs w:val="22"/>
        </w:rPr>
        <w:t xml:space="preserve"> nebude-li s žadatelem</w:t>
      </w:r>
      <w:r w:rsidRPr="00332195">
        <w:rPr>
          <w:sz w:val="22"/>
          <w:szCs w:val="22"/>
        </w:rPr>
        <w:t xml:space="preserve"> dodatečně a písemně dohodnuto jinak.</w:t>
      </w:r>
      <w:r w:rsidR="003F4841">
        <w:rPr>
          <w:sz w:val="22"/>
          <w:szCs w:val="22"/>
        </w:rPr>
        <w:t xml:space="preserve"> Žadatel </w:t>
      </w:r>
      <w:r w:rsidRPr="00B43E98">
        <w:rPr>
          <w:sz w:val="22"/>
          <w:szCs w:val="22"/>
        </w:rPr>
        <w:t xml:space="preserve">souhlasí s výstavbou veřejné části přípojky případně na svém pozemku, zavazuje se umožnit vstup či vjezd na pozemek v nezbytném rozsahu po dobu výstavby, a to zástupcům obce i dodavateli stavby. </w:t>
      </w:r>
    </w:p>
    <w:p w14:paraId="7710DAB0" w14:textId="1DC60D35" w:rsidR="00355DD8" w:rsidRPr="00DF6B81" w:rsidRDefault="00094695" w:rsidP="00355DD8">
      <w:pPr>
        <w:pStyle w:val="Odstavec"/>
        <w:numPr>
          <w:ilvl w:val="0"/>
          <w:numId w:val="0"/>
        </w:numPr>
        <w:spacing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3.4 </w:t>
      </w:r>
      <w:r w:rsidR="003F4841">
        <w:rPr>
          <w:sz w:val="22"/>
          <w:szCs w:val="22"/>
        </w:rPr>
        <w:t>Žadatel</w:t>
      </w:r>
      <w:r w:rsidR="00355DD8" w:rsidRPr="00332195">
        <w:rPr>
          <w:sz w:val="22"/>
          <w:szCs w:val="22"/>
        </w:rPr>
        <w:t xml:space="preserve"> se zavazuje </w:t>
      </w:r>
      <w:r w:rsidR="003F4841">
        <w:rPr>
          <w:sz w:val="22"/>
          <w:szCs w:val="22"/>
        </w:rPr>
        <w:t>zaplatit obci paušální úhradu nákladů</w:t>
      </w:r>
      <w:r w:rsidR="00355DD8">
        <w:rPr>
          <w:sz w:val="22"/>
          <w:szCs w:val="22"/>
        </w:rPr>
        <w:t xml:space="preserve"> za</w:t>
      </w:r>
      <w:r w:rsidR="00355DD8" w:rsidRPr="00332195">
        <w:rPr>
          <w:sz w:val="22"/>
          <w:szCs w:val="22"/>
        </w:rPr>
        <w:t xml:space="preserve"> vybudování </w:t>
      </w:r>
      <w:r w:rsidR="00355DD8">
        <w:rPr>
          <w:sz w:val="22"/>
          <w:szCs w:val="22"/>
        </w:rPr>
        <w:t xml:space="preserve">veřejné části </w:t>
      </w:r>
      <w:r w:rsidR="003F4841">
        <w:rPr>
          <w:sz w:val="22"/>
          <w:szCs w:val="22"/>
        </w:rPr>
        <w:t xml:space="preserve">kanalizační přípojky (čl. I odst. </w:t>
      </w:r>
      <w:proofErr w:type="gramStart"/>
      <w:r w:rsidR="003F4841">
        <w:rPr>
          <w:sz w:val="22"/>
          <w:szCs w:val="22"/>
        </w:rPr>
        <w:t xml:space="preserve">1.3.) </w:t>
      </w:r>
      <w:r w:rsidR="00355DD8" w:rsidRPr="00F037E9">
        <w:rPr>
          <w:sz w:val="22"/>
          <w:szCs w:val="22"/>
        </w:rPr>
        <w:t>ve</w:t>
      </w:r>
      <w:proofErr w:type="gramEnd"/>
      <w:r w:rsidR="00355DD8" w:rsidRPr="00F037E9">
        <w:rPr>
          <w:sz w:val="22"/>
          <w:szCs w:val="22"/>
        </w:rPr>
        <w:t xml:space="preserve"> výši uvedené v čl. IV., přičemž obec </w:t>
      </w:r>
      <w:r w:rsidR="006729DE">
        <w:rPr>
          <w:sz w:val="22"/>
          <w:szCs w:val="22"/>
        </w:rPr>
        <w:t xml:space="preserve">tuto paušální úhradu nákladů </w:t>
      </w:r>
      <w:r w:rsidR="00355DD8">
        <w:rPr>
          <w:sz w:val="22"/>
          <w:szCs w:val="22"/>
        </w:rPr>
        <w:t xml:space="preserve">použije pouze a </w:t>
      </w:r>
      <w:r w:rsidR="00355DD8" w:rsidRPr="00332195">
        <w:rPr>
          <w:sz w:val="22"/>
          <w:szCs w:val="22"/>
        </w:rPr>
        <w:t xml:space="preserve">výlučně pro </w:t>
      </w:r>
      <w:r w:rsidR="00355DD8">
        <w:rPr>
          <w:sz w:val="22"/>
          <w:szCs w:val="22"/>
        </w:rPr>
        <w:t xml:space="preserve">financování </w:t>
      </w:r>
      <w:r w:rsidR="00355DD8" w:rsidRPr="00332195">
        <w:rPr>
          <w:sz w:val="22"/>
          <w:szCs w:val="22"/>
        </w:rPr>
        <w:t>stavb</w:t>
      </w:r>
      <w:r w:rsidR="00355DD8">
        <w:rPr>
          <w:sz w:val="22"/>
          <w:szCs w:val="22"/>
        </w:rPr>
        <w:t>y</w:t>
      </w:r>
      <w:r w:rsidR="00355DD8" w:rsidRPr="00332195">
        <w:rPr>
          <w:sz w:val="22"/>
          <w:szCs w:val="22"/>
        </w:rPr>
        <w:t xml:space="preserve"> </w:t>
      </w:r>
      <w:r w:rsidR="00355DD8">
        <w:rPr>
          <w:sz w:val="22"/>
          <w:szCs w:val="22"/>
        </w:rPr>
        <w:t xml:space="preserve">veřejných částí </w:t>
      </w:r>
      <w:r w:rsidR="00355DD8" w:rsidRPr="00332195">
        <w:rPr>
          <w:sz w:val="22"/>
          <w:szCs w:val="22"/>
        </w:rPr>
        <w:t>přípoj</w:t>
      </w:r>
      <w:r w:rsidR="00355DD8">
        <w:rPr>
          <w:sz w:val="22"/>
          <w:szCs w:val="22"/>
        </w:rPr>
        <w:t>ek</w:t>
      </w:r>
      <w:r w:rsidR="006729DE">
        <w:rPr>
          <w:sz w:val="22"/>
          <w:szCs w:val="22"/>
        </w:rPr>
        <w:t xml:space="preserve"> v souladu s územ</w:t>
      </w:r>
      <w:r w:rsidR="00355DD8" w:rsidRPr="00332195">
        <w:rPr>
          <w:sz w:val="22"/>
          <w:szCs w:val="22"/>
        </w:rPr>
        <w:t xml:space="preserve">ním </w:t>
      </w:r>
      <w:r w:rsidR="00856116">
        <w:rPr>
          <w:sz w:val="22"/>
          <w:szCs w:val="22"/>
        </w:rPr>
        <w:t>souhlasem</w:t>
      </w:r>
      <w:r w:rsidR="00355DD8" w:rsidRPr="00332195">
        <w:rPr>
          <w:sz w:val="22"/>
          <w:szCs w:val="22"/>
        </w:rPr>
        <w:t xml:space="preserve"> a také pro zajištění potřebné </w:t>
      </w:r>
      <w:r w:rsidR="00355DD8">
        <w:rPr>
          <w:sz w:val="22"/>
          <w:szCs w:val="22"/>
        </w:rPr>
        <w:t xml:space="preserve">projektové </w:t>
      </w:r>
      <w:r w:rsidR="00355DD8" w:rsidRPr="00332195">
        <w:rPr>
          <w:sz w:val="22"/>
          <w:szCs w:val="22"/>
        </w:rPr>
        <w:t>dokumentace nebo pro další činnosti související výhradně s připojením k hlavnímu řadu kanalizace a uvedením přípojky do provozu.</w:t>
      </w:r>
    </w:p>
    <w:p w14:paraId="5CA28061" w14:textId="173D3DFA" w:rsidR="00355DD8" w:rsidRDefault="00094695" w:rsidP="00355DD8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3.5 </w:t>
      </w:r>
      <w:r w:rsidR="00355DD8">
        <w:rPr>
          <w:sz w:val="22"/>
          <w:szCs w:val="22"/>
        </w:rPr>
        <w:t xml:space="preserve">Náklady na vybudování </w:t>
      </w:r>
      <w:r w:rsidR="00EB7960">
        <w:rPr>
          <w:sz w:val="22"/>
          <w:szCs w:val="22"/>
        </w:rPr>
        <w:t>soukromé</w:t>
      </w:r>
      <w:r w:rsidR="00A844F7">
        <w:rPr>
          <w:sz w:val="22"/>
          <w:szCs w:val="22"/>
        </w:rPr>
        <w:t xml:space="preserve"> čá</w:t>
      </w:r>
      <w:r w:rsidR="00355DD8" w:rsidRPr="00784BA7">
        <w:rPr>
          <w:sz w:val="22"/>
          <w:szCs w:val="22"/>
        </w:rPr>
        <w:t>st</w:t>
      </w:r>
      <w:r w:rsidR="00355DD8">
        <w:rPr>
          <w:sz w:val="22"/>
          <w:szCs w:val="22"/>
        </w:rPr>
        <w:t>i</w:t>
      </w:r>
      <w:r w:rsidR="00355DD8" w:rsidRPr="00784BA7">
        <w:rPr>
          <w:sz w:val="22"/>
          <w:szCs w:val="22"/>
        </w:rPr>
        <w:t xml:space="preserve"> přípojky</w:t>
      </w:r>
      <w:r w:rsidR="00355DD8">
        <w:rPr>
          <w:sz w:val="22"/>
          <w:szCs w:val="22"/>
        </w:rPr>
        <w:t xml:space="preserve"> vedoucí od vyústění veřejné části přípojky podle projektové dokumentace až po vyústění vnitřní kanalizace domu hradí výh</w:t>
      </w:r>
      <w:r w:rsidR="006729DE">
        <w:rPr>
          <w:sz w:val="22"/>
          <w:szCs w:val="22"/>
        </w:rPr>
        <w:t>radně žadatel</w:t>
      </w:r>
      <w:r w:rsidR="00355DD8">
        <w:rPr>
          <w:sz w:val="22"/>
          <w:szCs w:val="22"/>
        </w:rPr>
        <w:t>.</w:t>
      </w:r>
    </w:p>
    <w:p w14:paraId="6123FF8C" w14:textId="56275E87" w:rsidR="00355DD8" w:rsidRDefault="00094695" w:rsidP="00355DD8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3.6 </w:t>
      </w:r>
      <w:r w:rsidR="00A844F7">
        <w:rPr>
          <w:sz w:val="22"/>
          <w:szCs w:val="22"/>
        </w:rPr>
        <w:t>Soukromá (neveřejná)</w:t>
      </w:r>
      <w:r w:rsidR="00355DD8" w:rsidRPr="003A559F">
        <w:rPr>
          <w:sz w:val="22"/>
          <w:szCs w:val="22"/>
        </w:rPr>
        <w:t xml:space="preserve"> část přípojky, tj. části přípojky vedoucí od vyústění veřejné části přípojky</w:t>
      </w:r>
      <w:r w:rsidR="00355DD8">
        <w:rPr>
          <w:sz w:val="22"/>
          <w:szCs w:val="22"/>
        </w:rPr>
        <w:t xml:space="preserve"> </w:t>
      </w:r>
      <w:r w:rsidR="00355DD8" w:rsidRPr="003A559F">
        <w:rPr>
          <w:sz w:val="22"/>
          <w:szCs w:val="22"/>
        </w:rPr>
        <w:t>až</w:t>
      </w:r>
      <w:r w:rsidR="00355DD8">
        <w:rPr>
          <w:sz w:val="22"/>
          <w:szCs w:val="22"/>
        </w:rPr>
        <w:t xml:space="preserve"> po </w:t>
      </w:r>
      <w:r w:rsidR="00355DD8" w:rsidRPr="003A559F">
        <w:rPr>
          <w:sz w:val="22"/>
          <w:szCs w:val="22"/>
        </w:rPr>
        <w:t>vyústění vnitřní kanalizace domu</w:t>
      </w:r>
      <w:r w:rsidR="00355DD8">
        <w:rPr>
          <w:sz w:val="22"/>
          <w:szCs w:val="22"/>
        </w:rPr>
        <w:t xml:space="preserve"> musí splňovat následující technické parametry: Na neveřejné části přípojky bude umístěna revizní šachta, a to co nejblíže k napojení na veřejnou část přípojky, budou použity pouze trubky a tv</w:t>
      </w:r>
      <w:r w:rsidR="00991822">
        <w:rPr>
          <w:sz w:val="22"/>
          <w:szCs w:val="22"/>
        </w:rPr>
        <w:t>arovky – KG SN 4. Každý žadatel</w:t>
      </w:r>
      <w:r w:rsidR="00355DD8">
        <w:rPr>
          <w:sz w:val="22"/>
          <w:szCs w:val="22"/>
        </w:rPr>
        <w:t xml:space="preserve"> je povinen před zasypáním přípojky pořídit fotodokumentaci, kterou doloží obecnímu úřadu, nebo vyzvat obecní úřad ke kontrole.</w:t>
      </w:r>
    </w:p>
    <w:p w14:paraId="3D0F96CB" w14:textId="0288A456" w:rsidR="00355DD8" w:rsidRPr="00332195" w:rsidRDefault="00094695" w:rsidP="00355DD8">
      <w:pPr>
        <w:pStyle w:val="Odstavec"/>
        <w:numPr>
          <w:ilvl w:val="0"/>
          <w:numId w:val="0"/>
        </w:numPr>
        <w:spacing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3.7 </w:t>
      </w:r>
      <w:r w:rsidR="00355DD8" w:rsidRPr="00332195">
        <w:rPr>
          <w:sz w:val="22"/>
          <w:szCs w:val="22"/>
        </w:rPr>
        <w:t xml:space="preserve">Obec </w:t>
      </w:r>
      <w:r w:rsidR="00355DD8">
        <w:rPr>
          <w:sz w:val="22"/>
          <w:szCs w:val="22"/>
        </w:rPr>
        <w:t>převede vlastnické právo k celé veře</w:t>
      </w:r>
      <w:r w:rsidR="00B43E98">
        <w:rPr>
          <w:sz w:val="22"/>
          <w:szCs w:val="22"/>
        </w:rPr>
        <w:t xml:space="preserve">jné části přípojky na žadatele v souladu </w:t>
      </w:r>
      <w:r w:rsidR="00355DD8">
        <w:rPr>
          <w:sz w:val="22"/>
          <w:szCs w:val="22"/>
        </w:rPr>
        <w:t>s</w:t>
      </w:r>
      <w:r w:rsidR="00991822">
        <w:rPr>
          <w:sz w:val="22"/>
          <w:szCs w:val="22"/>
        </w:rPr>
        <w:t> podmínkami uvedenými v čl. V. t</w:t>
      </w:r>
      <w:r w:rsidR="00355DD8">
        <w:rPr>
          <w:sz w:val="22"/>
          <w:szCs w:val="22"/>
        </w:rPr>
        <w:t>éto smlouvy. Po splnění podmínek převodu vlastnického práva bude celá př</w:t>
      </w:r>
      <w:r w:rsidR="00A844F7">
        <w:rPr>
          <w:sz w:val="22"/>
          <w:szCs w:val="22"/>
        </w:rPr>
        <w:t>ípojka (veřejná část a soukromá</w:t>
      </w:r>
      <w:r w:rsidR="00355DD8">
        <w:rPr>
          <w:sz w:val="22"/>
          <w:szCs w:val="22"/>
        </w:rPr>
        <w:t xml:space="preserve"> část po vyústění vnitřní kanal</w:t>
      </w:r>
      <w:r w:rsidR="00991822">
        <w:rPr>
          <w:sz w:val="22"/>
          <w:szCs w:val="22"/>
        </w:rPr>
        <w:t>izace) ve vlastnictví žadatele</w:t>
      </w:r>
      <w:r w:rsidR="00355DD8">
        <w:rPr>
          <w:sz w:val="22"/>
          <w:szCs w:val="22"/>
        </w:rPr>
        <w:t>.</w:t>
      </w:r>
    </w:p>
    <w:p w14:paraId="1A18CA08" w14:textId="77777777" w:rsidR="00355DD8" w:rsidRDefault="00355DD8" w:rsidP="00355DD8">
      <w:pPr>
        <w:pStyle w:val="Nadpislnku"/>
        <w:numPr>
          <w:ilvl w:val="0"/>
          <w:numId w:val="0"/>
        </w:numPr>
        <w:spacing w:line="276" w:lineRule="auto"/>
        <w:rPr>
          <w:sz w:val="22"/>
          <w:szCs w:val="22"/>
        </w:rPr>
      </w:pPr>
    </w:p>
    <w:p w14:paraId="440B580B" w14:textId="77777777" w:rsidR="00355DD8" w:rsidRDefault="00355DD8" w:rsidP="00355DD8">
      <w:pPr>
        <w:pStyle w:val="Nadpislnku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Článek IV.</w:t>
      </w:r>
    </w:p>
    <w:p w14:paraId="023D6E40" w14:textId="77777777" w:rsidR="00355DD8" w:rsidRPr="00332195" w:rsidRDefault="00B43E98" w:rsidP="00355DD8">
      <w:pPr>
        <w:pStyle w:val="Nadpislnku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Výše a splatnost paušální úhrady nákladů</w:t>
      </w:r>
    </w:p>
    <w:p w14:paraId="09BB2EF9" w14:textId="77777777" w:rsidR="00355DD8" w:rsidRDefault="00991822" w:rsidP="00355DD8">
      <w:pPr>
        <w:pStyle w:val="Odstavec"/>
        <w:numPr>
          <w:ilvl w:val="0"/>
          <w:numId w:val="0"/>
        </w:numPr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4.1 Žadate</w:t>
      </w:r>
      <w:r w:rsidR="00355DD8">
        <w:rPr>
          <w:sz w:val="22"/>
          <w:szCs w:val="22"/>
        </w:rPr>
        <w:t>l</w:t>
      </w:r>
      <w:r w:rsidR="00355DD8" w:rsidRPr="00332195">
        <w:rPr>
          <w:sz w:val="22"/>
          <w:szCs w:val="22"/>
        </w:rPr>
        <w:t xml:space="preserve"> se zavazuje </w:t>
      </w:r>
      <w:r w:rsidR="00355DD8">
        <w:rPr>
          <w:sz w:val="22"/>
          <w:szCs w:val="22"/>
        </w:rPr>
        <w:t>uhradit obci</w:t>
      </w:r>
      <w:r w:rsidR="00355DD8" w:rsidRPr="00332195">
        <w:rPr>
          <w:sz w:val="22"/>
          <w:szCs w:val="22"/>
        </w:rPr>
        <w:t xml:space="preserve"> </w:t>
      </w:r>
      <w:r w:rsidR="00B43E98">
        <w:rPr>
          <w:sz w:val="22"/>
          <w:szCs w:val="22"/>
        </w:rPr>
        <w:t>stanovenou paušální náhradu nákladů</w:t>
      </w:r>
      <w:r w:rsidR="00355DD8" w:rsidRPr="00332195">
        <w:rPr>
          <w:sz w:val="22"/>
          <w:szCs w:val="22"/>
        </w:rPr>
        <w:t xml:space="preserve"> za účelem ujednaným v čl.</w:t>
      </w:r>
      <w:r w:rsidR="00355DD8">
        <w:rPr>
          <w:sz w:val="22"/>
          <w:szCs w:val="22"/>
        </w:rPr>
        <w:t xml:space="preserve"> III odst. 3</w:t>
      </w:r>
      <w:r w:rsidR="00355DD8" w:rsidRPr="00332195">
        <w:rPr>
          <w:sz w:val="22"/>
          <w:szCs w:val="22"/>
        </w:rPr>
        <w:t>.4.</w:t>
      </w:r>
    </w:p>
    <w:p w14:paraId="6D05AFE4" w14:textId="77777777" w:rsidR="00355DD8" w:rsidRPr="00461C51" w:rsidRDefault="00355DD8" w:rsidP="00355DD8">
      <w:pPr>
        <w:pStyle w:val="Odstavec"/>
        <w:numPr>
          <w:ilvl w:val="0"/>
          <w:numId w:val="0"/>
        </w:numPr>
        <w:spacing w:line="276" w:lineRule="auto"/>
        <w:ind w:left="708"/>
        <w:jc w:val="left"/>
        <w:rPr>
          <w:b/>
          <w:sz w:val="22"/>
          <w:szCs w:val="22"/>
        </w:rPr>
      </w:pPr>
      <w:r w:rsidRPr="00461C51">
        <w:rPr>
          <w:b/>
          <w:sz w:val="22"/>
          <w:szCs w:val="22"/>
        </w:rPr>
        <w:t xml:space="preserve">v celkové výši: </w:t>
      </w:r>
      <w:r w:rsidR="000C4D80" w:rsidRPr="00B43E98">
        <w:rPr>
          <w:b/>
          <w:noProof/>
          <w:sz w:val="22"/>
          <w:szCs w:val="22"/>
        </w:rPr>
        <w:t>………………</w:t>
      </w:r>
      <w:r w:rsidRPr="00B43E98">
        <w:rPr>
          <w:b/>
          <w:noProof/>
          <w:sz w:val="22"/>
          <w:szCs w:val="22"/>
        </w:rPr>
        <w:t xml:space="preserve">,-Kč, slovy </w:t>
      </w:r>
      <w:r w:rsidR="000C4D80">
        <w:rPr>
          <w:b/>
          <w:noProof/>
          <w:sz w:val="22"/>
          <w:szCs w:val="22"/>
        </w:rPr>
        <w:t>………………………………………….</w:t>
      </w:r>
      <w:r w:rsidRPr="00461C51">
        <w:rPr>
          <w:b/>
          <w:noProof/>
          <w:sz w:val="22"/>
          <w:szCs w:val="22"/>
        </w:rPr>
        <w:t xml:space="preserve"> korun českých.</w:t>
      </w:r>
    </w:p>
    <w:p w14:paraId="0E39BFD3" w14:textId="3504F001" w:rsidR="00355DD8" w:rsidRDefault="00991822" w:rsidP="00E70A91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4.2 Žada</w:t>
      </w:r>
      <w:r w:rsidR="00355DD8">
        <w:rPr>
          <w:sz w:val="22"/>
          <w:szCs w:val="22"/>
        </w:rPr>
        <w:t>tel</w:t>
      </w:r>
      <w:r w:rsidR="00355DD8" w:rsidRPr="00332195">
        <w:rPr>
          <w:sz w:val="22"/>
          <w:szCs w:val="22"/>
        </w:rPr>
        <w:t xml:space="preserve"> </w:t>
      </w:r>
      <w:r w:rsidR="00355DD8">
        <w:rPr>
          <w:sz w:val="22"/>
          <w:szCs w:val="22"/>
        </w:rPr>
        <w:t>se v souladu s odst. 4.1 tohoto č</w:t>
      </w:r>
      <w:r w:rsidR="00B43E98">
        <w:rPr>
          <w:sz w:val="22"/>
          <w:szCs w:val="22"/>
        </w:rPr>
        <w:t>lánku zavazuje uhradit paušální úhradu nákladů</w:t>
      </w:r>
      <w:r w:rsidR="00355DD8">
        <w:rPr>
          <w:sz w:val="22"/>
          <w:szCs w:val="22"/>
        </w:rPr>
        <w:t xml:space="preserve"> </w:t>
      </w:r>
      <w:r w:rsidR="00355DD8" w:rsidRPr="00332195">
        <w:rPr>
          <w:sz w:val="22"/>
          <w:szCs w:val="22"/>
        </w:rPr>
        <w:t xml:space="preserve">na účet obce </w:t>
      </w:r>
      <w:r w:rsidR="000F5AE9">
        <w:rPr>
          <w:sz w:val="22"/>
          <w:szCs w:val="22"/>
        </w:rPr>
        <w:t xml:space="preserve">Prosenická Lhota </w:t>
      </w:r>
      <w:r w:rsidR="00355DD8" w:rsidRPr="00332195">
        <w:rPr>
          <w:sz w:val="22"/>
          <w:szCs w:val="22"/>
        </w:rPr>
        <w:t>č</w:t>
      </w:r>
      <w:r w:rsidR="00355DD8">
        <w:rPr>
          <w:sz w:val="22"/>
          <w:szCs w:val="22"/>
        </w:rPr>
        <w:t xml:space="preserve">íslo </w:t>
      </w:r>
      <w:r w:rsidR="00355DD8" w:rsidRPr="00332195">
        <w:rPr>
          <w:sz w:val="22"/>
          <w:szCs w:val="22"/>
        </w:rPr>
        <w:t>ú</w:t>
      </w:r>
      <w:r w:rsidR="00355DD8">
        <w:rPr>
          <w:sz w:val="22"/>
          <w:szCs w:val="22"/>
        </w:rPr>
        <w:t>čtu</w:t>
      </w:r>
      <w:r w:rsidR="00355DD8" w:rsidRPr="00332195">
        <w:rPr>
          <w:sz w:val="22"/>
          <w:szCs w:val="22"/>
        </w:rPr>
        <w:t>:</w:t>
      </w:r>
      <w:r w:rsidR="00355DD8">
        <w:rPr>
          <w:sz w:val="22"/>
          <w:szCs w:val="22"/>
        </w:rPr>
        <w:t xml:space="preserve"> </w:t>
      </w:r>
      <w:r w:rsidR="000F5AE9">
        <w:rPr>
          <w:b/>
          <w:sz w:val="22"/>
          <w:szCs w:val="22"/>
        </w:rPr>
        <w:t>10727211/0100</w:t>
      </w:r>
      <w:r w:rsidR="00355DD8" w:rsidRPr="00332195">
        <w:rPr>
          <w:sz w:val="22"/>
          <w:szCs w:val="22"/>
        </w:rPr>
        <w:t>, variabilní symbol</w:t>
      </w:r>
      <w:r w:rsidR="00355DD8">
        <w:rPr>
          <w:sz w:val="22"/>
          <w:szCs w:val="22"/>
        </w:rPr>
        <w:t xml:space="preserve"> č. </w:t>
      </w:r>
      <w:r>
        <w:rPr>
          <w:b/>
          <w:noProof/>
        </w:rPr>
        <w:t xml:space="preserve">číslo popisné pokud není </w:t>
      </w:r>
      <w:r>
        <w:rPr>
          <w:b/>
          <w:noProof/>
        </w:rPr>
        <w:lastRenderedPageBreak/>
        <w:t>tak číslo evidenční, u parcel číslo parcelní</w:t>
      </w:r>
      <w:r w:rsidR="00355DD8" w:rsidRPr="00332195">
        <w:rPr>
          <w:sz w:val="22"/>
          <w:szCs w:val="22"/>
        </w:rPr>
        <w:t>, ne</w:t>
      </w:r>
      <w:r>
        <w:rPr>
          <w:sz w:val="22"/>
          <w:szCs w:val="22"/>
        </w:rPr>
        <w:t xml:space="preserve">bo v hotovosti na Obecním úřadě </w:t>
      </w:r>
      <w:r w:rsidR="000F5AE9">
        <w:rPr>
          <w:sz w:val="22"/>
          <w:szCs w:val="22"/>
        </w:rPr>
        <w:t>Prosenická Lhota</w:t>
      </w:r>
      <w:r w:rsidR="00355DD8" w:rsidRPr="00332195">
        <w:rPr>
          <w:sz w:val="22"/>
          <w:szCs w:val="22"/>
        </w:rPr>
        <w:t xml:space="preserve"> proti příjmovému dokladu</w:t>
      </w:r>
      <w:r w:rsidR="00355DD8">
        <w:rPr>
          <w:sz w:val="22"/>
          <w:szCs w:val="22"/>
        </w:rPr>
        <w:t xml:space="preserve"> v jedné splátce v celkové výš</w:t>
      </w:r>
      <w:r w:rsidR="00355DD8" w:rsidRPr="00374658">
        <w:rPr>
          <w:sz w:val="22"/>
          <w:szCs w:val="22"/>
        </w:rPr>
        <w:t>i</w:t>
      </w:r>
      <w:r w:rsidR="00355DD8">
        <w:rPr>
          <w:sz w:val="22"/>
          <w:szCs w:val="22"/>
        </w:rPr>
        <w:t xml:space="preserve"> </w:t>
      </w:r>
      <w:r w:rsidR="000C4D80">
        <w:rPr>
          <w:b/>
          <w:noProof/>
          <w:sz w:val="22"/>
          <w:szCs w:val="22"/>
        </w:rPr>
        <w:t>……………………..</w:t>
      </w:r>
      <w:r w:rsidR="00355DD8" w:rsidRPr="00C003AD">
        <w:rPr>
          <w:b/>
          <w:noProof/>
          <w:sz w:val="22"/>
          <w:szCs w:val="22"/>
        </w:rPr>
        <w:t>,-Kč</w:t>
      </w:r>
      <w:r w:rsidR="00355DD8">
        <w:rPr>
          <w:sz w:val="22"/>
          <w:szCs w:val="22"/>
        </w:rPr>
        <w:t xml:space="preserve">. Splátka bude uhrazena po podepsání této smlouvy nejpozději však do </w:t>
      </w:r>
      <w:proofErr w:type="gramStart"/>
      <w:r w:rsidR="00856116">
        <w:rPr>
          <w:sz w:val="22"/>
          <w:szCs w:val="22"/>
        </w:rPr>
        <w:t>30.1</w:t>
      </w:r>
      <w:r w:rsidR="0084368D">
        <w:rPr>
          <w:sz w:val="22"/>
          <w:szCs w:val="22"/>
        </w:rPr>
        <w:t>2</w:t>
      </w:r>
      <w:r w:rsidR="00856116">
        <w:rPr>
          <w:sz w:val="22"/>
          <w:szCs w:val="22"/>
        </w:rPr>
        <w:t>.2022</w:t>
      </w:r>
      <w:proofErr w:type="gramEnd"/>
      <w:r w:rsidR="00856116">
        <w:rPr>
          <w:sz w:val="22"/>
          <w:szCs w:val="22"/>
        </w:rPr>
        <w:t>.</w:t>
      </w:r>
    </w:p>
    <w:p w14:paraId="5880AB89" w14:textId="77777777" w:rsidR="00355DD8" w:rsidRDefault="00355DD8" w:rsidP="00355DD8">
      <w:pPr>
        <w:pStyle w:val="Odstavec"/>
        <w:numPr>
          <w:ilvl w:val="0"/>
          <w:numId w:val="0"/>
        </w:numPr>
        <w:spacing w:after="0" w:line="276" w:lineRule="auto"/>
        <w:jc w:val="left"/>
        <w:rPr>
          <w:sz w:val="22"/>
          <w:szCs w:val="22"/>
        </w:rPr>
      </w:pPr>
    </w:p>
    <w:p w14:paraId="5B419536" w14:textId="77777777" w:rsidR="00355DD8" w:rsidRDefault="00355DD8" w:rsidP="00E70A91">
      <w:pPr>
        <w:pStyle w:val="Odstavec"/>
        <w:numPr>
          <w:ilvl w:val="0"/>
          <w:numId w:val="0"/>
        </w:num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4.3 Pro případ prod</w:t>
      </w:r>
      <w:r w:rsidR="00991822">
        <w:rPr>
          <w:sz w:val="22"/>
          <w:szCs w:val="22"/>
        </w:rPr>
        <w:t>lení žadatele</w:t>
      </w:r>
      <w:r>
        <w:rPr>
          <w:sz w:val="22"/>
          <w:szCs w:val="22"/>
        </w:rPr>
        <w:t xml:space="preserve"> s úhradou plateb dle tohoto článku smlouvy</w:t>
      </w:r>
      <w:r w:rsidR="00991822">
        <w:rPr>
          <w:sz w:val="22"/>
          <w:szCs w:val="22"/>
        </w:rPr>
        <w:t>, se po termínu splatnosti paušální náhrady bude účtovat cena ve výši skutečných nákladů</w:t>
      </w:r>
      <w:r>
        <w:rPr>
          <w:sz w:val="22"/>
          <w:szCs w:val="22"/>
        </w:rPr>
        <w:t>.</w:t>
      </w:r>
    </w:p>
    <w:p w14:paraId="7E062EC7" w14:textId="77777777" w:rsidR="008F46E5" w:rsidRDefault="008F46E5" w:rsidP="00991822">
      <w:pPr>
        <w:pStyle w:val="Odstavec"/>
        <w:numPr>
          <w:ilvl w:val="0"/>
          <w:numId w:val="0"/>
        </w:numPr>
        <w:spacing w:after="0" w:line="276" w:lineRule="auto"/>
        <w:jc w:val="left"/>
        <w:rPr>
          <w:sz w:val="22"/>
          <w:szCs w:val="22"/>
        </w:rPr>
      </w:pPr>
    </w:p>
    <w:p w14:paraId="4E3D734A" w14:textId="77777777" w:rsidR="00355DD8" w:rsidRPr="007117B9" w:rsidRDefault="00355DD8" w:rsidP="00355DD8">
      <w:pPr>
        <w:pStyle w:val="Odstavec"/>
        <w:numPr>
          <w:ilvl w:val="0"/>
          <w:numId w:val="0"/>
        </w:numPr>
        <w:spacing w:after="0" w:line="276" w:lineRule="auto"/>
        <w:jc w:val="center"/>
        <w:rPr>
          <w:b/>
          <w:sz w:val="22"/>
          <w:szCs w:val="22"/>
        </w:rPr>
      </w:pPr>
      <w:r w:rsidRPr="007117B9">
        <w:rPr>
          <w:b/>
          <w:sz w:val="22"/>
          <w:szCs w:val="22"/>
        </w:rPr>
        <w:t>Článek V.</w:t>
      </w:r>
    </w:p>
    <w:p w14:paraId="267CC669" w14:textId="77777777" w:rsidR="00355DD8" w:rsidRPr="007117B9" w:rsidRDefault="00355DD8" w:rsidP="00355DD8">
      <w:pPr>
        <w:pStyle w:val="Odstavec"/>
        <w:numPr>
          <w:ilvl w:val="0"/>
          <w:numId w:val="0"/>
        </w:numPr>
        <w:spacing w:after="0" w:line="276" w:lineRule="auto"/>
        <w:jc w:val="center"/>
        <w:rPr>
          <w:b/>
          <w:sz w:val="22"/>
          <w:szCs w:val="22"/>
        </w:rPr>
      </w:pPr>
      <w:r w:rsidRPr="007117B9">
        <w:rPr>
          <w:b/>
          <w:sz w:val="22"/>
          <w:szCs w:val="22"/>
        </w:rPr>
        <w:t>Převod vlastnického práva k přípojce</w:t>
      </w:r>
    </w:p>
    <w:p w14:paraId="1BD46C89" w14:textId="77777777" w:rsidR="00355DD8" w:rsidRPr="008C16D8" w:rsidRDefault="00355DD8" w:rsidP="00355DD8">
      <w:pPr>
        <w:pStyle w:val="Odstavec"/>
        <w:numPr>
          <w:ilvl w:val="0"/>
          <w:numId w:val="0"/>
        </w:numPr>
        <w:spacing w:after="0" w:line="276" w:lineRule="auto"/>
        <w:rPr>
          <w:sz w:val="22"/>
          <w:szCs w:val="22"/>
        </w:rPr>
      </w:pPr>
    </w:p>
    <w:p w14:paraId="3F5474B3" w14:textId="77777777" w:rsidR="00355DD8" w:rsidRPr="008C16D8" w:rsidRDefault="00355DD8" w:rsidP="00E70A91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5.1 Smluvní</w:t>
      </w:r>
      <w:r w:rsidRPr="008C16D8">
        <w:rPr>
          <w:sz w:val="22"/>
          <w:szCs w:val="22"/>
        </w:rPr>
        <w:t xml:space="preserve"> strany </w:t>
      </w:r>
      <w:proofErr w:type="gramStart"/>
      <w:r w:rsidRPr="008C16D8">
        <w:rPr>
          <w:sz w:val="22"/>
          <w:szCs w:val="22"/>
        </w:rPr>
        <w:t>se</w:t>
      </w:r>
      <w:proofErr w:type="gramEnd"/>
      <w:r w:rsidRPr="008C16D8">
        <w:rPr>
          <w:sz w:val="22"/>
          <w:szCs w:val="22"/>
        </w:rPr>
        <w:t xml:space="preserve"> v souladu s </w:t>
      </w:r>
      <w:proofErr w:type="spellStart"/>
      <w:r w:rsidRPr="008C16D8">
        <w:rPr>
          <w:sz w:val="22"/>
          <w:szCs w:val="22"/>
        </w:rPr>
        <w:t>ust</w:t>
      </w:r>
      <w:proofErr w:type="spellEnd"/>
      <w:r w:rsidRPr="008C16D8">
        <w:rPr>
          <w:sz w:val="22"/>
          <w:szCs w:val="22"/>
        </w:rPr>
        <w:t>. § 3 odst. 6 zákona o vodovodech a kanalizacích dohodly, že veřejnou část přípojky pořizuje na své náklady obec. Vlastníkem této veřejné části přípojky se v průběhu výstavby a po vybudování stane obec, která veřejnou část přípojky na své náklady pořídila.</w:t>
      </w:r>
    </w:p>
    <w:p w14:paraId="260DC1F5" w14:textId="20AC6CD6" w:rsidR="00355DD8" w:rsidRPr="008C16D8" w:rsidRDefault="00355DD8" w:rsidP="00355DD8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5.2 Obec</w:t>
      </w:r>
      <w:r w:rsidRPr="008C16D8">
        <w:rPr>
          <w:sz w:val="22"/>
          <w:szCs w:val="22"/>
        </w:rPr>
        <w:t xml:space="preserve"> převádí vlastnické právo k veřej</w:t>
      </w:r>
      <w:r w:rsidR="00094695">
        <w:rPr>
          <w:sz w:val="22"/>
          <w:szCs w:val="22"/>
        </w:rPr>
        <w:t>né části přípojky na žadatele</w:t>
      </w:r>
      <w:r w:rsidR="008F46E5">
        <w:rPr>
          <w:sz w:val="22"/>
          <w:szCs w:val="22"/>
        </w:rPr>
        <w:t xml:space="preserve"> a žadatel</w:t>
      </w:r>
      <w:r w:rsidRPr="008C16D8">
        <w:rPr>
          <w:sz w:val="22"/>
          <w:szCs w:val="22"/>
        </w:rPr>
        <w:t xml:space="preserve"> tuto část přípojky přijímá do svého vlastnictví ke dni splnění všech </w:t>
      </w:r>
      <w:r>
        <w:rPr>
          <w:sz w:val="22"/>
          <w:szCs w:val="22"/>
        </w:rPr>
        <w:t xml:space="preserve">dohodnutých </w:t>
      </w:r>
      <w:r w:rsidR="008F46E5">
        <w:rPr>
          <w:sz w:val="22"/>
          <w:szCs w:val="22"/>
        </w:rPr>
        <w:t>podmínek</w:t>
      </w:r>
      <w:r w:rsidR="000F5AE9">
        <w:rPr>
          <w:sz w:val="22"/>
          <w:szCs w:val="22"/>
        </w:rPr>
        <w:t xml:space="preserve"> a po uplynutí lhůty </w:t>
      </w:r>
      <w:r w:rsidR="006D762B">
        <w:rPr>
          <w:sz w:val="22"/>
          <w:szCs w:val="22"/>
        </w:rPr>
        <w:t xml:space="preserve">10 let od nabytí právní moci kolaudačního souhlasu. </w:t>
      </w:r>
      <w:r w:rsidR="000F5AE9">
        <w:rPr>
          <w:sz w:val="22"/>
          <w:szCs w:val="22"/>
        </w:rPr>
        <w:t xml:space="preserve"> </w:t>
      </w:r>
    </w:p>
    <w:p w14:paraId="78D6A00E" w14:textId="54BF5074" w:rsidR="00355DD8" w:rsidRPr="008C16D8" w:rsidRDefault="00355DD8" w:rsidP="00355DD8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5.3 Obec</w:t>
      </w:r>
      <w:r w:rsidRPr="008C16D8">
        <w:rPr>
          <w:sz w:val="22"/>
          <w:szCs w:val="22"/>
        </w:rPr>
        <w:t xml:space="preserve"> zajistí výstavbu veřejné části p</w:t>
      </w:r>
      <w:r w:rsidR="006D762B">
        <w:rPr>
          <w:sz w:val="22"/>
          <w:szCs w:val="22"/>
        </w:rPr>
        <w:t xml:space="preserve">řípojky dle územního </w:t>
      </w:r>
      <w:r w:rsidR="00C44882">
        <w:rPr>
          <w:sz w:val="22"/>
          <w:szCs w:val="22"/>
        </w:rPr>
        <w:t>souhlasu a</w:t>
      </w:r>
      <w:r w:rsidR="006D762B">
        <w:rPr>
          <w:sz w:val="22"/>
          <w:szCs w:val="22"/>
        </w:rPr>
        <w:t xml:space="preserve"> stavebního povolení.</w:t>
      </w:r>
    </w:p>
    <w:p w14:paraId="5CC720EF" w14:textId="77777777" w:rsidR="00355DD8" w:rsidRPr="008C16D8" w:rsidRDefault="00094695" w:rsidP="00355DD8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5.4 Žadate</w:t>
      </w:r>
      <w:r w:rsidR="00355DD8">
        <w:rPr>
          <w:sz w:val="22"/>
          <w:szCs w:val="22"/>
        </w:rPr>
        <w:t>l</w:t>
      </w:r>
      <w:r w:rsidR="008F46E5">
        <w:rPr>
          <w:sz w:val="22"/>
          <w:szCs w:val="22"/>
        </w:rPr>
        <w:t xml:space="preserve"> řádně zaplatí paušální úhradu nákladů</w:t>
      </w:r>
      <w:r w:rsidR="00355DD8" w:rsidRPr="008C16D8">
        <w:rPr>
          <w:sz w:val="22"/>
          <w:szCs w:val="22"/>
        </w:rPr>
        <w:t xml:space="preserve"> ve výši dle čl. </w:t>
      </w:r>
      <w:r w:rsidR="00355DD8">
        <w:rPr>
          <w:sz w:val="22"/>
          <w:szCs w:val="22"/>
        </w:rPr>
        <w:t>IV.</w:t>
      </w:r>
      <w:r w:rsidR="00355DD8" w:rsidRPr="008C16D8">
        <w:rPr>
          <w:sz w:val="22"/>
          <w:szCs w:val="22"/>
        </w:rPr>
        <w:t>, odstavec</w:t>
      </w:r>
      <w:r w:rsidR="00355DD8">
        <w:rPr>
          <w:sz w:val="22"/>
          <w:szCs w:val="22"/>
        </w:rPr>
        <w:t xml:space="preserve"> 4</w:t>
      </w:r>
      <w:r w:rsidR="00355DD8" w:rsidRPr="008C16D8">
        <w:rPr>
          <w:sz w:val="22"/>
          <w:szCs w:val="22"/>
        </w:rPr>
        <w:t>.2</w:t>
      </w:r>
      <w:r w:rsidR="008F46E5">
        <w:rPr>
          <w:sz w:val="22"/>
          <w:szCs w:val="22"/>
        </w:rPr>
        <w:t>.</w:t>
      </w:r>
    </w:p>
    <w:p w14:paraId="5E4767BC" w14:textId="77777777" w:rsidR="00355DD8" w:rsidRPr="00C361AF" w:rsidRDefault="00094695" w:rsidP="00355DD8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  <w:highlight w:val="red"/>
        </w:rPr>
      </w:pPr>
      <w:r>
        <w:rPr>
          <w:sz w:val="22"/>
          <w:szCs w:val="22"/>
        </w:rPr>
        <w:t>5.5 Žadatel</w:t>
      </w:r>
      <w:r w:rsidR="00355DD8" w:rsidRPr="008C16D8">
        <w:rPr>
          <w:sz w:val="22"/>
          <w:szCs w:val="22"/>
        </w:rPr>
        <w:t xml:space="preserve"> před napojením domu na kanalizaci uzavř</w:t>
      </w:r>
      <w:r>
        <w:rPr>
          <w:sz w:val="22"/>
          <w:szCs w:val="22"/>
        </w:rPr>
        <w:t xml:space="preserve">e s provozovatelem či vlastníkem </w:t>
      </w:r>
      <w:r w:rsidR="00355DD8" w:rsidRPr="008C16D8">
        <w:rPr>
          <w:sz w:val="22"/>
          <w:szCs w:val="22"/>
        </w:rPr>
        <w:t>kanalizace písemnou smlouvu o odvádění odpadních vod, ve které bude mimo ji</w:t>
      </w:r>
      <w:r>
        <w:rPr>
          <w:sz w:val="22"/>
          <w:szCs w:val="22"/>
        </w:rPr>
        <w:t>né upravena povinnost žadatele</w:t>
      </w:r>
      <w:r w:rsidR="00355DD8" w:rsidRPr="008C16D8">
        <w:rPr>
          <w:sz w:val="22"/>
          <w:szCs w:val="22"/>
        </w:rPr>
        <w:t xml:space="preserve"> platit za odvod odpadních vod</w:t>
      </w:r>
      <w:r w:rsidR="00355DD8">
        <w:rPr>
          <w:sz w:val="22"/>
          <w:szCs w:val="22"/>
        </w:rPr>
        <w:t>.</w:t>
      </w:r>
    </w:p>
    <w:p w14:paraId="74637B40" w14:textId="77777777" w:rsidR="00355DD8" w:rsidRPr="00332195" w:rsidRDefault="00355DD8" w:rsidP="00355DD8">
      <w:pPr>
        <w:pStyle w:val="Nadpislnku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Článek VI.</w:t>
      </w:r>
    </w:p>
    <w:p w14:paraId="277C2BEE" w14:textId="77777777" w:rsidR="00355DD8" w:rsidRPr="00332195" w:rsidRDefault="00355DD8" w:rsidP="00355DD8">
      <w:pPr>
        <w:pStyle w:val="Nadpislnku"/>
        <w:numPr>
          <w:ilvl w:val="0"/>
          <w:numId w:val="0"/>
        </w:numPr>
        <w:spacing w:line="276" w:lineRule="auto"/>
        <w:rPr>
          <w:sz w:val="22"/>
          <w:szCs w:val="22"/>
        </w:rPr>
      </w:pPr>
      <w:r w:rsidRPr="00332195">
        <w:rPr>
          <w:sz w:val="22"/>
          <w:szCs w:val="22"/>
        </w:rPr>
        <w:t>Další práva a povinnosti smluvních stran</w:t>
      </w:r>
    </w:p>
    <w:p w14:paraId="61AE0FAB" w14:textId="77777777" w:rsidR="00355DD8" w:rsidRDefault="00355DD8" w:rsidP="00355DD8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6.1 </w:t>
      </w:r>
      <w:r w:rsidR="00094695">
        <w:rPr>
          <w:sz w:val="22"/>
          <w:szCs w:val="22"/>
        </w:rPr>
        <w:t>Žadatel</w:t>
      </w:r>
      <w:r w:rsidRPr="00332195">
        <w:rPr>
          <w:sz w:val="22"/>
          <w:szCs w:val="22"/>
        </w:rPr>
        <w:t xml:space="preserve"> se bez zbytečného odkladu po dokončení stavby </w:t>
      </w:r>
      <w:r>
        <w:rPr>
          <w:sz w:val="22"/>
          <w:szCs w:val="22"/>
        </w:rPr>
        <w:t>splaškové kanalizace</w:t>
      </w:r>
      <w:r w:rsidRPr="00332195">
        <w:rPr>
          <w:sz w:val="22"/>
          <w:szCs w:val="22"/>
        </w:rPr>
        <w:t xml:space="preserve"> zavazuje v souladu s touto smlouvou napojit dům a případné další objekty, které tvoří s domem jeden funkční celek a v kterých vznikají splaškové vody, na obecní kanalizaci a ukončit jakoukoliv </w:t>
      </w:r>
      <w:r>
        <w:rPr>
          <w:sz w:val="22"/>
          <w:szCs w:val="22"/>
        </w:rPr>
        <w:t xml:space="preserve">jinou likvidaci </w:t>
      </w:r>
      <w:r w:rsidRPr="0065634E">
        <w:rPr>
          <w:sz w:val="22"/>
          <w:szCs w:val="22"/>
        </w:rPr>
        <w:t>splaškových vod; tato povinnost se neuplatní n</w:t>
      </w:r>
      <w:r w:rsidR="00094695">
        <w:rPr>
          <w:sz w:val="22"/>
          <w:szCs w:val="22"/>
        </w:rPr>
        <w:t>a žadatele</w:t>
      </w:r>
      <w:r w:rsidRPr="0065634E">
        <w:rPr>
          <w:sz w:val="22"/>
          <w:szCs w:val="22"/>
        </w:rPr>
        <w:t xml:space="preserve"> s funkční domovní ČOV po dobu platnosti povolení k vypouštění a likvidaci odpadních vod tímto způsobem.</w:t>
      </w:r>
    </w:p>
    <w:p w14:paraId="6D9BF487" w14:textId="77777777" w:rsidR="00355DD8" w:rsidRDefault="00094695" w:rsidP="00355DD8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6.2 Žadate</w:t>
      </w:r>
      <w:r w:rsidR="00355DD8">
        <w:rPr>
          <w:sz w:val="22"/>
          <w:szCs w:val="22"/>
        </w:rPr>
        <w:t>l se zavazuje odvádět dešťové vody do stávající dešťové kanalizace, případně je vsakovat na svém pozemku. Dešťové vody nesmí být odváděny samostatně či s vodami splaškovými do splaškové kanalizace.</w:t>
      </w:r>
    </w:p>
    <w:p w14:paraId="1300BDFB" w14:textId="77777777" w:rsidR="00355DD8" w:rsidRDefault="00094695" w:rsidP="00355DD8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6.3 Žadate</w:t>
      </w:r>
      <w:r w:rsidR="00355DD8">
        <w:rPr>
          <w:sz w:val="22"/>
          <w:szCs w:val="22"/>
        </w:rPr>
        <w:t xml:space="preserve">l se zavazuje a je nepřípustné, </w:t>
      </w:r>
      <w:r w:rsidR="00355DD8" w:rsidRPr="00374658">
        <w:rPr>
          <w:sz w:val="22"/>
          <w:szCs w:val="22"/>
        </w:rPr>
        <w:t>a to pod sankcí ve výši 10.000,-Kč</w:t>
      </w:r>
      <w:r>
        <w:rPr>
          <w:sz w:val="22"/>
          <w:szCs w:val="22"/>
        </w:rPr>
        <w:t>, aby žadate</w:t>
      </w:r>
      <w:r w:rsidR="00355DD8">
        <w:rPr>
          <w:sz w:val="22"/>
          <w:szCs w:val="22"/>
        </w:rPr>
        <w:t>l mající domovní jímku či septik, tento vyprázdnil do kanalizačního řádu. Jeho vyprázdnění prokáže obecnímu úřadu dokladem o jeho likvidaci.</w:t>
      </w:r>
    </w:p>
    <w:p w14:paraId="4F151A15" w14:textId="7796833A" w:rsidR="00A844F7" w:rsidRDefault="00A844F7" w:rsidP="00355DD8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br/>
      </w:r>
    </w:p>
    <w:p w14:paraId="1E84FF0E" w14:textId="77777777" w:rsidR="00355DD8" w:rsidRPr="00332195" w:rsidRDefault="00355DD8" w:rsidP="00355DD8">
      <w:pPr>
        <w:pStyle w:val="Nadpislnku"/>
        <w:numPr>
          <w:ilvl w:val="0"/>
          <w:numId w:val="0"/>
        </w:numPr>
        <w:tabs>
          <w:tab w:val="left" w:pos="142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Článek VII.</w:t>
      </w:r>
    </w:p>
    <w:p w14:paraId="6F3990C1" w14:textId="77777777" w:rsidR="00355DD8" w:rsidRPr="00332195" w:rsidRDefault="00355DD8" w:rsidP="00355DD8">
      <w:pPr>
        <w:pStyle w:val="Nadpislnku"/>
        <w:numPr>
          <w:ilvl w:val="0"/>
          <w:numId w:val="0"/>
        </w:numPr>
        <w:tabs>
          <w:tab w:val="left" w:pos="142"/>
        </w:tabs>
        <w:spacing w:line="276" w:lineRule="auto"/>
        <w:rPr>
          <w:sz w:val="22"/>
          <w:szCs w:val="22"/>
        </w:rPr>
      </w:pPr>
      <w:r w:rsidRPr="00332195">
        <w:rPr>
          <w:sz w:val="22"/>
          <w:szCs w:val="22"/>
        </w:rPr>
        <w:t>Náhrada škody</w:t>
      </w:r>
    </w:p>
    <w:p w14:paraId="4A36931C" w14:textId="26C82F2D" w:rsidR="00355DD8" w:rsidRDefault="00355DD8" w:rsidP="00A844F7">
      <w:pPr>
        <w:pStyle w:val="Odstavec"/>
        <w:numPr>
          <w:ilvl w:val="0"/>
          <w:numId w:val="0"/>
        </w:numPr>
        <w:tabs>
          <w:tab w:val="left" w:pos="142"/>
        </w:tabs>
        <w:spacing w:line="276" w:lineRule="auto"/>
        <w:rPr>
          <w:b/>
          <w:bCs/>
        </w:rPr>
      </w:pPr>
      <w:r>
        <w:rPr>
          <w:sz w:val="22"/>
          <w:szCs w:val="22"/>
        </w:rPr>
        <w:t>7.1 Náklady</w:t>
      </w:r>
      <w:r w:rsidRPr="00057DF8">
        <w:rPr>
          <w:sz w:val="22"/>
          <w:szCs w:val="22"/>
        </w:rPr>
        <w:t xml:space="preserve"> obce na odstranění škod vzniklých při likvi</w:t>
      </w:r>
      <w:r w:rsidR="00094695">
        <w:rPr>
          <w:sz w:val="22"/>
          <w:szCs w:val="22"/>
        </w:rPr>
        <w:t>daci splaškových vod žadatelem</w:t>
      </w:r>
      <w:r w:rsidRPr="00057DF8">
        <w:rPr>
          <w:sz w:val="22"/>
          <w:szCs w:val="22"/>
        </w:rPr>
        <w:t xml:space="preserve"> jiným způsobem než uvedeným v článku VI. </w:t>
      </w:r>
      <w:r>
        <w:rPr>
          <w:sz w:val="22"/>
          <w:szCs w:val="22"/>
        </w:rPr>
        <w:t>t</w:t>
      </w:r>
      <w:r w:rsidR="00094695">
        <w:rPr>
          <w:sz w:val="22"/>
          <w:szCs w:val="22"/>
        </w:rPr>
        <w:t>éto smlouvy uhradí žadate</w:t>
      </w:r>
      <w:r w:rsidRPr="00057DF8">
        <w:rPr>
          <w:sz w:val="22"/>
          <w:szCs w:val="22"/>
        </w:rPr>
        <w:t>l.</w:t>
      </w:r>
      <w:r w:rsidR="00A844F7">
        <w:rPr>
          <w:sz w:val="22"/>
          <w:szCs w:val="22"/>
        </w:rPr>
        <w:t xml:space="preserve"> </w:t>
      </w:r>
    </w:p>
    <w:p w14:paraId="2AB66D9E" w14:textId="77777777" w:rsidR="00355DD8" w:rsidRPr="00332195" w:rsidRDefault="00355DD8" w:rsidP="00355DD8">
      <w:pPr>
        <w:pStyle w:val="Nadpislnku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Článek VIII.</w:t>
      </w:r>
    </w:p>
    <w:p w14:paraId="33981513" w14:textId="77777777" w:rsidR="00355DD8" w:rsidRPr="00332195" w:rsidRDefault="00355DD8" w:rsidP="00355DD8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8.1 </w:t>
      </w:r>
      <w:r w:rsidRPr="00332195">
        <w:rPr>
          <w:sz w:val="22"/>
          <w:szCs w:val="22"/>
        </w:rPr>
        <w:t xml:space="preserve">Práva a povinnosti smluvních stran v této smlouvě výslovně neupravené se řídí příslušnými ustanoveními občanského zákoníku </w:t>
      </w:r>
      <w:r>
        <w:rPr>
          <w:sz w:val="22"/>
          <w:szCs w:val="22"/>
        </w:rPr>
        <w:t xml:space="preserve">č. 89/2012 </w:t>
      </w:r>
      <w:r w:rsidRPr="00332195">
        <w:rPr>
          <w:sz w:val="22"/>
          <w:szCs w:val="22"/>
        </w:rPr>
        <w:t>a zákona č. 27</w:t>
      </w:r>
      <w:r>
        <w:rPr>
          <w:sz w:val="22"/>
          <w:szCs w:val="22"/>
        </w:rPr>
        <w:t>4</w:t>
      </w:r>
      <w:r w:rsidRPr="00332195">
        <w:rPr>
          <w:sz w:val="22"/>
          <w:szCs w:val="22"/>
        </w:rPr>
        <w:t>/20</w:t>
      </w:r>
      <w:r>
        <w:rPr>
          <w:sz w:val="22"/>
          <w:szCs w:val="22"/>
        </w:rPr>
        <w:t>01</w:t>
      </w:r>
      <w:r w:rsidRPr="00332195">
        <w:rPr>
          <w:sz w:val="22"/>
          <w:szCs w:val="22"/>
        </w:rPr>
        <w:t xml:space="preserve"> Sb., o vodovodech a kanalizacích pro veřejnou potřebu a o změně některých zákonů (zákon o vodovodech a kanalizacích), ve znění pozdějších předpisů.</w:t>
      </w:r>
    </w:p>
    <w:p w14:paraId="6C6D4919" w14:textId="77777777" w:rsidR="00355DD8" w:rsidRPr="00332195" w:rsidRDefault="00355DD8" w:rsidP="00355DD8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8.2 </w:t>
      </w:r>
      <w:r w:rsidRPr="00332195">
        <w:rPr>
          <w:sz w:val="22"/>
          <w:szCs w:val="22"/>
        </w:rPr>
        <w:t>Veškeré změny a doplnění této smlouvy mohou být provedeny pouze formou písemných dodatků, které budou vzestupně číslovány, výslovně prohlášeny za dodatek smlouvy a podepsány oprávněnými zástupci smluvních stran.</w:t>
      </w:r>
    </w:p>
    <w:p w14:paraId="379A440F" w14:textId="77777777" w:rsidR="00355DD8" w:rsidRPr="00332195" w:rsidRDefault="00355DD8" w:rsidP="00355DD8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8.3 Smlouva</w:t>
      </w:r>
      <w:r w:rsidRPr="00332195">
        <w:rPr>
          <w:sz w:val="22"/>
          <w:szCs w:val="22"/>
        </w:rPr>
        <w:t xml:space="preserve"> je vyhotovena ve třech stejnopisech s platností originálu, z nichž dva obdr</w:t>
      </w:r>
      <w:r w:rsidR="00094695">
        <w:rPr>
          <w:sz w:val="22"/>
          <w:szCs w:val="22"/>
        </w:rPr>
        <w:t>ží obec a jeden obdrží žadatel</w:t>
      </w:r>
      <w:r w:rsidRPr="00332195">
        <w:rPr>
          <w:sz w:val="22"/>
          <w:szCs w:val="22"/>
        </w:rPr>
        <w:t>.</w:t>
      </w:r>
    </w:p>
    <w:p w14:paraId="3431D695" w14:textId="77777777" w:rsidR="00355DD8" w:rsidRPr="00332195" w:rsidRDefault="00355DD8" w:rsidP="00355DD8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8.4 </w:t>
      </w:r>
      <w:r w:rsidRPr="00332195">
        <w:rPr>
          <w:sz w:val="22"/>
          <w:szCs w:val="22"/>
        </w:rPr>
        <w:t>Osoby podepisující tuto smlouvu svým podpisem stvrzují platnost svých oprávnění jednat za smluvní strany.</w:t>
      </w:r>
    </w:p>
    <w:p w14:paraId="7701D184" w14:textId="327D9042" w:rsidR="00355DD8" w:rsidRPr="00332195" w:rsidRDefault="00355DD8" w:rsidP="00355DD8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8.5 </w:t>
      </w:r>
      <w:r w:rsidR="00CF7CA2">
        <w:rPr>
          <w:sz w:val="22"/>
          <w:szCs w:val="22"/>
        </w:rPr>
        <w:t>Znění této smlouvy bylo</w:t>
      </w:r>
      <w:r w:rsidRPr="00332195">
        <w:rPr>
          <w:sz w:val="22"/>
          <w:szCs w:val="22"/>
        </w:rPr>
        <w:t xml:space="preserve"> schválen</w:t>
      </w:r>
      <w:r w:rsidR="00CF7CA2">
        <w:rPr>
          <w:sz w:val="22"/>
          <w:szCs w:val="22"/>
        </w:rPr>
        <w:t>o</w:t>
      </w:r>
      <w:r w:rsidRPr="00332195">
        <w:rPr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 w:rsidRPr="00332195">
        <w:rPr>
          <w:sz w:val="22"/>
          <w:szCs w:val="22"/>
        </w:rPr>
        <w:t>astupitelstvem obce</w:t>
      </w:r>
      <w:r w:rsidR="00094695">
        <w:rPr>
          <w:sz w:val="22"/>
          <w:szCs w:val="22"/>
        </w:rPr>
        <w:t xml:space="preserve"> </w:t>
      </w:r>
      <w:r w:rsidR="006D762B">
        <w:rPr>
          <w:sz w:val="22"/>
          <w:szCs w:val="22"/>
        </w:rPr>
        <w:t xml:space="preserve">Prosenická Lhota dne </w:t>
      </w:r>
      <w:proofErr w:type="gramStart"/>
      <w:r w:rsidR="00A844F7">
        <w:rPr>
          <w:sz w:val="22"/>
          <w:szCs w:val="22"/>
        </w:rPr>
        <w:t>3</w:t>
      </w:r>
      <w:r w:rsidR="006D762B">
        <w:rPr>
          <w:sz w:val="22"/>
          <w:szCs w:val="22"/>
        </w:rPr>
        <w:t>.8.2022</w:t>
      </w:r>
      <w:proofErr w:type="gramEnd"/>
      <w:r w:rsidRPr="00332195">
        <w:rPr>
          <w:sz w:val="22"/>
          <w:szCs w:val="22"/>
        </w:rPr>
        <w:t xml:space="preserve">, </w:t>
      </w:r>
      <w:r w:rsidRPr="00A844F7">
        <w:rPr>
          <w:sz w:val="22"/>
          <w:szCs w:val="22"/>
        </w:rPr>
        <w:t>usnesením č. </w:t>
      </w:r>
      <w:r w:rsidR="00A844F7" w:rsidRPr="00A844F7">
        <w:rPr>
          <w:sz w:val="22"/>
          <w:szCs w:val="22"/>
        </w:rPr>
        <w:t>8.</w:t>
      </w:r>
    </w:p>
    <w:p w14:paraId="1BCFA86C" w14:textId="77777777" w:rsidR="00355DD8" w:rsidRDefault="00355DD8" w:rsidP="00355DD8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8.6 </w:t>
      </w:r>
      <w:r w:rsidRPr="00332195">
        <w:rPr>
          <w:sz w:val="22"/>
          <w:szCs w:val="22"/>
        </w:rPr>
        <w:t>Smluvní strany, resp. jejich zástupci, prohlašují, že si tuto smlouvu před jejím podpisem přečetly, rozumí jí a s jejím obsahem souhlasí. Dále smluvní strany prohlašují, že tato smlouva byla sepsána po vzájemném projednání podle jejich pravé a svobodné vůle, nikoliv v tísni a za nápadně nevýhodných podmínek, což stvrzují svými vlastnoručními podpisy.</w:t>
      </w:r>
    </w:p>
    <w:p w14:paraId="7C4797D3" w14:textId="77777777" w:rsidR="00355DD8" w:rsidRDefault="00355DD8" w:rsidP="00355DD8"/>
    <w:p w14:paraId="6198744F" w14:textId="77777777" w:rsidR="00355DD8" w:rsidRPr="00332195" w:rsidRDefault="00355DD8" w:rsidP="00355DD8"/>
    <w:p w14:paraId="30B2E1E0" w14:textId="507887AB" w:rsidR="00355DD8" w:rsidRDefault="006D762B" w:rsidP="00355DD8">
      <w:r>
        <w:t xml:space="preserve">V Prosenické Lhotě, dne </w:t>
      </w:r>
      <w:r w:rsidR="00355DD8" w:rsidRPr="00332195">
        <w:t xml:space="preserve"> ………………………</w:t>
      </w:r>
      <w:r w:rsidR="00355DD8" w:rsidRPr="00332195">
        <w:tab/>
      </w:r>
      <w:r w:rsidR="00355DD8" w:rsidRPr="00332195">
        <w:tab/>
      </w:r>
      <w:r w:rsidR="00355DD8" w:rsidRPr="00332195">
        <w:tab/>
        <w:t>V</w:t>
      </w:r>
      <w:r w:rsidR="00E218EC">
        <w:t xml:space="preserve"> ……………………</w:t>
      </w:r>
      <w:r>
        <w:t>…</w:t>
      </w:r>
      <w:proofErr w:type="gramStart"/>
      <w:r>
        <w:t>….</w:t>
      </w:r>
      <w:r w:rsidR="00E218EC">
        <w:t>.</w:t>
      </w:r>
      <w:r w:rsidR="00355DD8" w:rsidRPr="00332195">
        <w:t xml:space="preserve"> dne</w:t>
      </w:r>
      <w:proofErr w:type="gramEnd"/>
      <w:r w:rsidR="00355DD8" w:rsidRPr="00332195">
        <w:t xml:space="preserve"> ………………….</w:t>
      </w:r>
    </w:p>
    <w:p w14:paraId="0326798A" w14:textId="25AA25FB" w:rsidR="00E70A91" w:rsidRDefault="00DB208F" w:rsidP="00355D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7FD42C" w14:textId="41FB4220" w:rsidR="00DB208F" w:rsidRDefault="00DB208F" w:rsidP="00355DD8"/>
    <w:p w14:paraId="5FDB19D4" w14:textId="77777777" w:rsidR="006D762B" w:rsidRDefault="006D762B" w:rsidP="00355DD8"/>
    <w:p w14:paraId="737ACF0D" w14:textId="77777777" w:rsidR="006D762B" w:rsidRDefault="006D762B" w:rsidP="00355DD8"/>
    <w:p w14:paraId="5F248A8F" w14:textId="0051DEC0" w:rsidR="00DB208F" w:rsidRDefault="006D762B" w:rsidP="00355DD8">
      <w:r>
        <w:t>Petr Červenka, starosta obce</w:t>
      </w:r>
    </w:p>
    <w:p w14:paraId="315C34D0" w14:textId="16C17B29" w:rsidR="00DB208F" w:rsidRDefault="00DB208F" w:rsidP="00355D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135735" w14:textId="77777777" w:rsidR="00E70A91" w:rsidRDefault="00E70A91" w:rsidP="00355DD8"/>
    <w:sectPr w:rsidR="00E70A91" w:rsidSect="006174F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C85F40" w15:done="0"/>
  <w15:commentEx w15:paraId="2354D70A" w15:done="0"/>
  <w15:commentEx w15:paraId="592388CE" w15:done="0"/>
  <w15:commentEx w15:paraId="14F2B8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DE9AF" w16cex:dateUtc="2022-08-10T06:24:00Z"/>
  <w16cex:commentExtensible w16cex:durableId="269DE9CD" w16cex:dateUtc="2022-08-10T06:24:00Z"/>
  <w16cex:commentExtensible w16cex:durableId="269DE9EA" w16cex:dateUtc="2022-08-10T06:25:00Z"/>
  <w16cex:commentExtensible w16cex:durableId="269DEA52" w16cex:dateUtc="2022-08-10T06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C85F40" w16cid:durableId="269DE9AF"/>
  <w16cid:commentId w16cid:paraId="2354D70A" w16cid:durableId="269DE9CD"/>
  <w16cid:commentId w16cid:paraId="592388CE" w16cid:durableId="269DE9EA"/>
  <w16cid:commentId w16cid:paraId="14F2B85C" w16cid:durableId="269DEA5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FA8"/>
    <w:multiLevelType w:val="multilevel"/>
    <w:tmpl w:val="0D442A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8234461"/>
    <w:multiLevelType w:val="multilevel"/>
    <w:tmpl w:val="5E96F992"/>
    <w:lvl w:ilvl="0">
      <w:start w:val="1"/>
      <w:numFmt w:val="upperRoman"/>
      <w:pStyle w:val="Nadpislnku"/>
      <w:suff w:val="nothing"/>
      <w:lvlText w:val="Článek %1."/>
      <w:lvlJc w:val="left"/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67857FF"/>
    <w:multiLevelType w:val="multilevel"/>
    <w:tmpl w:val="84AE6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">
    <w:nsid w:val="481B7F72"/>
    <w:multiLevelType w:val="multilevel"/>
    <w:tmpl w:val="37B208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ka">
    <w15:presenceInfo w15:providerId="None" w15:userId="Len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D8"/>
    <w:rsid w:val="00002395"/>
    <w:rsid w:val="00060855"/>
    <w:rsid w:val="00065301"/>
    <w:rsid w:val="00094695"/>
    <w:rsid w:val="000C4D80"/>
    <w:rsid w:val="000F5AE9"/>
    <w:rsid w:val="00107C44"/>
    <w:rsid w:val="00180A6B"/>
    <w:rsid w:val="001843E5"/>
    <w:rsid w:val="00307F57"/>
    <w:rsid w:val="00355DD8"/>
    <w:rsid w:val="003B2981"/>
    <w:rsid w:val="003F4841"/>
    <w:rsid w:val="005C62DB"/>
    <w:rsid w:val="005D75B7"/>
    <w:rsid w:val="00601117"/>
    <w:rsid w:val="006174FF"/>
    <w:rsid w:val="00641EE3"/>
    <w:rsid w:val="006729DE"/>
    <w:rsid w:val="006D762B"/>
    <w:rsid w:val="0076749C"/>
    <w:rsid w:val="007A06E7"/>
    <w:rsid w:val="0084368D"/>
    <w:rsid w:val="00856116"/>
    <w:rsid w:val="008573BF"/>
    <w:rsid w:val="00891F82"/>
    <w:rsid w:val="008A571E"/>
    <w:rsid w:val="008D1A52"/>
    <w:rsid w:val="008F46E5"/>
    <w:rsid w:val="00942725"/>
    <w:rsid w:val="00991822"/>
    <w:rsid w:val="00A844F7"/>
    <w:rsid w:val="00AB08A0"/>
    <w:rsid w:val="00B43E98"/>
    <w:rsid w:val="00B465B2"/>
    <w:rsid w:val="00C44882"/>
    <w:rsid w:val="00CA097E"/>
    <w:rsid w:val="00CA530F"/>
    <w:rsid w:val="00CF7CA2"/>
    <w:rsid w:val="00DB208F"/>
    <w:rsid w:val="00E218EC"/>
    <w:rsid w:val="00E70A91"/>
    <w:rsid w:val="00EB7960"/>
    <w:rsid w:val="00EF6634"/>
    <w:rsid w:val="00FB7BA8"/>
    <w:rsid w:val="00FC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F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5DD8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55DD8"/>
    <w:pPr>
      <w:spacing w:after="120"/>
      <w:ind w:left="720"/>
      <w:contextualSpacing/>
      <w:jc w:val="both"/>
    </w:pPr>
    <w:rPr>
      <w:sz w:val="20"/>
      <w:szCs w:val="20"/>
    </w:rPr>
  </w:style>
  <w:style w:type="paragraph" w:customStyle="1" w:styleId="Nadpislnku">
    <w:name w:val="Nadpis článku"/>
    <w:basedOn w:val="Odstavecseseznamem"/>
    <w:link w:val="NadpislnkuChar"/>
    <w:uiPriority w:val="99"/>
    <w:rsid w:val="00355DD8"/>
    <w:pPr>
      <w:numPr>
        <w:numId w:val="2"/>
      </w:numPr>
      <w:suppressAutoHyphens/>
      <w:spacing w:before="400" w:after="200" w:line="252" w:lineRule="auto"/>
      <w:jc w:val="center"/>
    </w:pPr>
    <w:rPr>
      <w:b/>
      <w:bCs/>
      <w:sz w:val="24"/>
      <w:szCs w:val="24"/>
    </w:rPr>
  </w:style>
  <w:style w:type="paragraph" w:customStyle="1" w:styleId="Odstavec">
    <w:name w:val="Odstavec"/>
    <w:basedOn w:val="Nadpislnku"/>
    <w:link w:val="OdstavecChar"/>
    <w:uiPriority w:val="99"/>
    <w:rsid w:val="00355DD8"/>
    <w:pPr>
      <w:numPr>
        <w:ilvl w:val="1"/>
      </w:numPr>
      <w:suppressAutoHyphens w:val="0"/>
      <w:spacing w:before="0"/>
      <w:contextualSpacing w:val="0"/>
      <w:jc w:val="both"/>
    </w:pPr>
    <w:rPr>
      <w:b w:val="0"/>
      <w:bCs w:val="0"/>
    </w:rPr>
  </w:style>
  <w:style w:type="character" w:customStyle="1" w:styleId="NadpislnkuChar">
    <w:name w:val="Nadpis článku Char"/>
    <w:link w:val="Nadpislnku"/>
    <w:uiPriority w:val="99"/>
    <w:rsid w:val="00355DD8"/>
    <w:rPr>
      <w:rFonts w:ascii="Calibri" w:eastAsia="Times New Roman" w:hAnsi="Calibri" w:cs="Calibri"/>
      <w:b/>
      <w:bCs/>
      <w:lang w:eastAsia="cs-CZ"/>
    </w:rPr>
  </w:style>
  <w:style w:type="character" w:customStyle="1" w:styleId="OdstavecChar">
    <w:name w:val="Odstavec Char"/>
    <w:link w:val="Odstavec"/>
    <w:uiPriority w:val="99"/>
    <w:rsid w:val="00355DD8"/>
    <w:rPr>
      <w:rFonts w:ascii="Calibri" w:eastAsia="Times New Roman" w:hAnsi="Calibri" w:cs="Calibri"/>
      <w:lang w:eastAsia="cs-CZ"/>
    </w:rPr>
  </w:style>
  <w:style w:type="table" w:styleId="Mkatabulky">
    <w:name w:val="Table Grid"/>
    <w:basedOn w:val="Normlntabulka"/>
    <w:uiPriority w:val="99"/>
    <w:rsid w:val="00355DD8"/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contacts-list-item">
    <w:name w:val="card-contacts-list-item"/>
    <w:basedOn w:val="Normln"/>
    <w:rsid w:val="00355D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EE3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0F5AE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EB79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79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7960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79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7960"/>
    <w:rPr>
      <w:rFonts w:ascii="Calibri" w:eastAsia="Times New Roman" w:hAnsi="Calibri" w:cs="Calibri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5DD8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55DD8"/>
    <w:pPr>
      <w:spacing w:after="120"/>
      <w:ind w:left="720"/>
      <w:contextualSpacing/>
      <w:jc w:val="both"/>
    </w:pPr>
    <w:rPr>
      <w:sz w:val="20"/>
      <w:szCs w:val="20"/>
    </w:rPr>
  </w:style>
  <w:style w:type="paragraph" w:customStyle="1" w:styleId="Nadpislnku">
    <w:name w:val="Nadpis článku"/>
    <w:basedOn w:val="Odstavecseseznamem"/>
    <w:link w:val="NadpislnkuChar"/>
    <w:uiPriority w:val="99"/>
    <w:rsid w:val="00355DD8"/>
    <w:pPr>
      <w:numPr>
        <w:numId w:val="2"/>
      </w:numPr>
      <w:suppressAutoHyphens/>
      <w:spacing w:before="400" w:after="200" w:line="252" w:lineRule="auto"/>
      <w:jc w:val="center"/>
    </w:pPr>
    <w:rPr>
      <w:b/>
      <w:bCs/>
      <w:sz w:val="24"/>
      <w:szCs w:val="24"/>
    </w:rPr>
  </w:style>
  <w:style w:type="paragraph" w:customStyle="1" w:styleId="Odstavec">
    <w:name w:val="Odstavec"/>
    <w:basedOn w:val="Nadpislnku"/>
    <w:link w:val="OdstavecChar"/>
    <w:uiPriority w:val="99"/>
    <w:rsid w:val="00355DD8"/>
    <w:pPr>
      <w:numPr>
        <w:ilvl w:val="1"/>
      </w:numPr>
      <w:suppressAutoHyphens w:val="0"/>
      <w:spacing w:before="0"/>
      <w:contextualSpacing w:val="0"/>
      <w:jc w:val="both"/>
    </w:pPr>
    <w:rPr>
      <w:b w:val="0"/>
      <w:bCs w:val="0"/>
    </w:rPr>
  </w:style>
  <w:style w:type="character" w:customStyle="1" w:styleId="NadpislnkuChar">
    <w:name w:val="Nadpis článku Char"/>
    <w:link w:val="Nadpislnku"/>
    <w:uiPriority w:val="99"/>
    <w:rsid w:val="00355DD8"/>
    <w:rPr>
      <w:rFonts w:ascii="Calibri" w:eastAsia="Times New Roman" w:hAnsi="Calibri" w:cs="Calibri"/>
      <w:b/>
      <w:bCs/>
      <w:lang w:eastAsia="cs-CZ"/>
    </w:rPr>
  </w:style>
  <w:style w:type="character" w:customStyle="1" w:styleId="OdstavecChar">
    <w:name w:val="Odstavec Char"/>
    <w:link w:val="Odstavec"/>
    <w:uiPriority w:val="99"/>
    <w:rsid w:val="00355DD8"/>
    <w:rPr>
      <w:rFonts w:ascii="Calibri" w:eastAsia="Times New Roman" w:hAnsi="Calibri" w:cs="Calibri"/>
      <w:lang w:eastAsia="cs-CZ"/>
    </w:rPr>
  </w:style>
  <w:style w:type="table" w:styleId="Mkatabulky">
    <w:name w:val="Table Grid"/>
    <w:basedOn w:val="Normlntabulka"/>
    <w:uiPriority w:val="99"/>
    <w:rsid w:val="00355DD8"/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contacts-list-item">
    <w:name w:val="card-contacts-list-item"/>
    <w:basedOn w:val="Normln"/>
    <w:rsid w:val="00355D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EE3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0F5AE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EB79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79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7960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79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7960"/>
    <w:rPr>
      <w:rFonts w:ascii="Calibri" w:eastAsia="Times New Roman" w:hAnsi="Calibri" w:cs="Calibri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1604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Mareček, David (EXT)</dc:creator>
  <cp:lastModifiedBy>uzivatel</cp:lastModifiedBy>
  <cp:revision>3</cp:revision>
  <cp:lastPrinted>2022-08-03T07:17:00Z</cp:lastPrinted>
  <dcterms:created xsi:type="dcterms:W3CDTF">2022-08-15T05:42:00Z</dcterms:created>
  <dcterms:modified xsi:type="dcterms:W3CDTF">2022-08-15T07:07:00Z</dcterms:modified>
</cp:coreProperties>
</file>